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75" w:rsidRPr="00D6329E" w:rsidRDefault="00D6329E" w:rsidP="00D6329E">
      <w:pPr>
        <w:tabs>
          <w:tab w:val="center" w:pos="4536"/>
          <w:tab w:val="right" w:pos="9072"/>
        </w:tabs>
        <w:jc w:val="right"/>
        <w:rPr>
          <w:rFonts w:ascii="Arial" w:eastAsia="Times New Roman" w:hAnsi="Arial" w:cs="Times New Roman"/>
          <w:b/>
          <w:bCs/>
          <w:sz w:val="28"/>
          <w:lang w:val="en-GB"/>
        </w:rPr>
      </w:pPr>
      <w:bookmarkStart w:id="0" w:name="_GoBack"/>
      <w:bookmarkEnd w:id="0"/>
      <w:r>
        <w:rPr>
          <w:b/>
          <w:noProof/>
          <w:sz w:val="40"/>
          <w:szCs w:val="40"/>
          <w:lang w:val="fr-BE" w:eastAsia="fr-BE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-704850</wp:posOffset>
            </wp:positionV>
            <wp:extent cx="3071495" cy="594995"/>
            <wp:effectExtent l="0" t="0" r="1905" b="0"/>
            <wp:wrapSquare wrapText="bothSides"/>
            <wp:docPr id="3" name="Image 3" descr="Macintosh HD:Users:Amina:Desktop:Logos SimucarePro:logo_simucare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ina:Desktop:Logos SimucarePro:logo_simucarep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-633095</wp:posOffset>
            </wp:positionV>
            <wp:extent cx="2162175" cy="619125"/>
            <wp:effectExtent l="0" t="0" r="9525" b="9525"/>
            <wp:wrapNone/>
            <wp:docPr id="1" name="Image 1" descr="C:\Users\Carine\AppData\Local\Microsoft\Windows\INetCacheContent.Word\eu_flag_co_fund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Carine\AppData\Local\Microsoft\Windows\INetCacheContent.Word\eu_flag_co_funded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759" w:rsidRDefault="00FE6759" w:rsidP="00FE67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STRUCTURA COMUN</w:t>
      </w:r>
      <w:r>
        <w:rPr>
          <w:b/>
          <w:sz w:val="40"/>
          <w:szCs w:val="40"/>
          <w:lang w:val="ro-RO"/>
        </w:rPr>
        <w:t>Ă</w:t>
      </w:r>
      <w:r>
        <w:rPr>
          <w:b/>
          <w:sz w:val="40"/>
          <w:szCs w:val="40"/>
        </w:rPr>
        <w:t xml:space="preserve"> A SCENARILOR DE SIMULARE </w:t>
      </w:r>
      <w:proofErr w:type="gramStart"/>
      <w:r>
        <w:rPr>
          <w:b/>
          <w:sz w:val="40"/>
          <w:szCs w:val="40"/>
        </w:rPr>
        <w:t>DE ÎNALTĂ</w:t>
      </w:r>
      <w:proofErr w:type="gramEnd"/>
      <w:r>
        <w:rPr>
          <w:b/>
          <w:sz w:val="40"/>
          <w:szCs w:val="40"/>
        </w:rPr>
        <w:t xml:space="preserve"> FIDELITATE</w:t>
      </w:r>
    </w:p>
    <w:p w:rsidR="00B75D40" w:rsidRDefault="00B75D40" w:rsidP="00FE6759">
      <w:pPr>
        <w:rPr>
          <w:b/>
          <w:sz w:val="40"/>
          <w:szCs w:val="40"/>
        </w:rPr>
      </w:pPr>
    </w:p>
    <w:p w:rsidR="00FE6759" w:rsidRDefault="00FE6759" w:rsidP="00FE6759">
      <w:pPr>
        <w:rPr>
          <w:b/>
          <w:sz w:val="32"/>
          <w:szCs w:val="32"/>
        </w:rPr>
      </w:pPr>
    </w:p>
    <w:p w:rsidR="00D60E07" w:rsidRPr="00B75D40" w:rsidRDefault="00FE6759" w:rsidP="00FE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TITLUL SCENARIULUI</w:t>
      </w:r>
      <w:r w:rsidRPr="00B75D40">
        <w:rPr>
          <w:b/>
          <w:sz w:val="28"/>
          <w:szCs w:val="28"/>
          <w:u w:val="single"/>
        </w:rPr>
        <w:t> :</w:t>
      </w:r>
    </w:p>
    <w:p w:rsidR="00C47D52" w:rsidRDefault="00C47D52"/>
    <w:p w:rsidR="00C47D52" w:rsidRDefault="00C47D52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0AAB" w:rsidRPr="009E4465" w:rsidRDefault="00FE6759" w:rsidP="007A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Politraumatism. Pneumotorax compresiv</w:t>
      </w:r>
      <w:r w:rsidR="005A0E76">
        <w:rPr>
          <w:b/>
          <w:sz w:val="32"/>
        </w:rPr>
        <w:t xml:space="preserve">. </w:t>
      </w:r>
      <w:r>
        <w:rPr>
          <w:b/>
          <w:sz w:val="32"/>
        </w:rPr>
        <w:t>Fractură de tibie</w:t>
      </w:r>
      <w:r w:rsidR="00247ACB">
        <w:rPr>
          <w:b/>
          <w:sz w:val="32"/>
        </w:rPr>
        <w:t>. H</w:t>
      </w:r>
      <w:r>
        <w:rPr>
          <w:b/>
          <w:sz w:val="32"/>
        </w:rPr>
        <w:t xml:space="preserve">emoragie externă. Plagă la nivelul </w:t>
      </w:r>
      <w:r w:rsidR="00247ACB">
        <w:rPr>
          <w:b/>
          <w:sz w:val="32"/>
        </w:rPr>
        <w:t>scalp</w:t>
      </w:r>
      <w:r>
        <w:rPr>
          <w:b/>
          <w:sz w:val="32"/>
        </w:rPr>
        <w:t>ului</w:t>
      </w:r>
      <w:r w:rsidR="00247ACB">
        <w:rPr>
          <w:b/>
          <w:sz w:val="32"/>
        </w:rPr>
        <w:t xml:space="preserve">. </w:t>
      </w:r>
    </w:p>
    <w:p w:rsidR="00890AAB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2673" w:rsidRDefault="00282673"/>
    <w:p w:rsidR="00282673" w:rsidRDefault="00282673"/>
    <w:p w:rsidR="00C47D52" w:rsidRPr="00282673" w:rsidRDefault="00FE6759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VEDERE DE ANSAMBLU ASUPRA SCENARIULUI</w:t>
      </w:r>
      <w:r w:rsidRPr="00282673">
        <w:rPr>
          <w:b/>
          <w:sz w:val="28"/>
          <w:szCs w:val="28"/>
        </w:rPr>
        <w:t> </w:t>
      </w:r>
      <w:r w:rsidR="00C47D52" w:rsidRPr="00282673">
        <w:rPr>
          <w:b/>
          <w:sz w:val="28"/>
          <w:szCs w:val="28"/>
        </w:rPr>
        <w:t>:</w:t>
      </w:r>
    </w:p>
    <w:p w:rsidR="00C47D52" w:rsidRDefault="00C47D52"/>
    <w:p w:rsidR="00C47D52" w:rsidRDefault="00C47D52"/>
    <w:p w:rsidR="00B75D40" w:rsidRPr="00045BB6" w:rsidRDefault="00FE6759">
      <w:pPr>
        <w:rPr>
          <w:b/>
          <w:lang w:val="en-GB"/>
        </w:rPr>
      </w:pPr>
      <w:r w:rsidRPr="00045BB6">
        <w:rPr>
          <w:b/>
          <w:lang w:val="en-GB"/>
        </w:rPr>
        <w:t>SECȚIA CLINICĂ :</w:t>
      </w:r>
    </w:p>
    <w:p w:rsidR="00FE6759" w:rsidRPr="00045BB6" w:rsidRDefault="00FE6759">
      <w:pPr>
        <w:rPr>
          <w:b/>
          <w:lang w:val="en-GB"/>
        </w:rPr>
      </w:pPr>
    </w:p>
    <w:p w:rsidR="00C47D52" w:rsidRPr="00F6452A" w:rsidRDefault="00FE6759">
      <w:pPr>
        <w:rPr>
          <w:b/>
          <w:lang w:val="en-US"/>
        </w:rPr>
      </w:pPr>
      <w:r w:rsidRPr="00F6452A">
        <w:rPr>
          <w:b/>
          <w:lang w:val="en-US"/>
        </w:rPr>
        <w:t>GRUP Ț</w:t>
      </w:r>
      <w:proofErr w:type="gramStart"/>
      <w:r w:rsidRPr="00F6452A">
        <w:rPr>
          <w:b/>
          <w:lang w:val="en-US"/>
        </w:rPr>
        <w:t xml:space="preserve">INTĂ </w:t>
      </w:r>
      <w:r w:rsidR="00564B60">
        <w:rPr>
          <w:rStyle w:val="Appelnotedebasdep"/>
          <w:b/>
        </w:rPr>
        <w:footnoteReference w:id="1"/>
      </w:r>
      <w:proofErr w:type="gramEnd"/>
      <w:r w:rsidR="00564B60" w:rsidRPr="00F6452A">
        <w:rPr>
          <w:b/>
          <w:lang w:val="en-US"/>
        </w:rPr>
        <w:t> :</w:t>
      </w:r>
      <w:r w:rsidRPr="00F6452A">
        <w:rPr>
          <w:b/>
          <w:lang w:val="en-US"/>
        </w:rPr>
        <w:t xml:space="preserve"> </w:t>
      </w:r>
      <w:r w:rsidR="00984046" w:rsidRPr="00F6452A">
        <w:rPr>
          <w:lang w:val="en-US"/>
        </w:rPr>
        <w:t>studenți la medicină generală</w:t>
      </w:r>
    </w:p>
    <w:p w:rsidR="00B75D40" w:rsidRPr="00F6452A" w:rsidRDefault="00B75D40">
      <w:pPr>
        <w:rPr>
          <w:b/>
          <w:lang w:val="en-US"/>
        </w:rPr>
      </w:pPr>
    </w:p>
    <w:p w:rsidR="00B75D40" w:rsidRDefault="00FE6759">
      <w:r>
        <w:rPr>
          <w:b/>
        </w:rPr>
        <w:t>DURATA ESTIMATĂ A SCENARIULUI </w:t>
      </w:r>
      <w:r w:rsidR="00DF14E0">
        <w:rPr>
          <w:b/>
        </w:rPr>
        <w:t>:</w:t>
      </w:r>
      <w:r>
        <w:rPr>
          <w:b/>
        </w:rPr>
        <w:t xml:space="preserve"> </w:t>
      </w:r>
      <w:r w:rsidR="007A6A30">
        <w:t xml:space="preserve">45 </w:t>
      </w:r>
      <w:proofErr w:type="gramStart"/>
      <w:r w:rsidR="007A6A30">
        <w:t>minute</w:t>
      </w:r>
      <w:proofErr w:type="gramEnd"/>
    </w:p>
    <w:p w:rsidR="00FE6759" w:rsidRDefault="00FE6759"/>
    <w:p w:rsidR="00C47D52" w:rsidRDefault="00FE6759">
      <w:pPr>
        <w:rPr>
          <w:b/>
        </w:rPr>
      </w:pPr>
      <w:r>
        <w:rPr>
          <w:b/>
        </w:rPr>
        <w:t>REZUMATUL</w:t>
      </w:r>
      <w:r w:rsidRPr="00282673">
        <w:rPr>
          <w:b/>
        </w:rPr>
        <w:t xml:space="preserve"> SCENARI</w:t>
      </w:r>
      <w:r>
        <w:rPr>
          <w:b/>
        </w:rPr>
        <w:t>ULUI</w:t>
      </w:r>
      <w:r>
        <w:rPr>
          <w:rStyle w:val="Appelnotedebasdep"/>
          <w:b/>
        </w:rPr>
        <w:t xml:space="preserve"> </w:t>
      </w:r>
      <w:r w:rsidR="00564B60">
        <w:rPr>
          <w:rStyle w:val="Appelnotedebasdep"/>
          <w:b/>
        </w:rPr>
        <w:footnoteReference w:id="2"/>
      </w:r>
      <w:r w:rsidR="00C47D52" w:rsidRPr="00282673">
        <w:rPr>
          <w:b/>
        </w:rPr>
        <w:t> :</w:t>
      </w:r>
    </w:p>
    <w:p w:rsidR="00FE6759" w:rsidRDefault="00FE6759">
      <w:pPr>
        <w:rPr>
          <w:b/>
        </w:rPr>
      </w:pPr>
    </w:p>
    <w:p w:rsidR="00CB793F" w:rsidRDefault="00CB793F" w:rsidP="00CB7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Bici</w:t>
      </w:r>
      <w:r w:rsidRPr="00D67D56">
        <w:rPr>
          <w:rFonts w:ascii="Times New Roman" w:hAnsi="Times New Roman" w:cs="Times New Roman"/>
        </w:rPr>
        <w:t xml:space="preserve">clist, 21 </w:t>
      </w:r>
      <w:proofErr w:type="gramStart"/>
      <w:r w:rsidRPr="00D67D56">
        <w:rPr>
          <w:rFonts w:ascii="Times New Roman" w:hAnsi="Times New Roman" w:cs="Times New Roman"/>
        </w:rPr>
        <w:t>de ani</w:t>
      </w:r>
      <w:proofErr w:type="gramEnd"/>
      <w:r w:rsidRPr="00D67D56">
        <w:rPr>
          <w:rFonts w:ascii="Times New Roman" w:hAnsi="Times New Roman" w:cs="Times New Roman"/>
        </w:rPr>
        <w:t>, este lovit din lateral dreapta de un autovehicul. E</w:t>
      </w:r>
      <w:r>
        <w:rPr>
          <w:rFonts w:ascii="Times New Roman" w:hAnsi="Times New Roman" w:cs="Times New Roman"/>
        </w:rPr>
        <w:t>ste adus la serviciul de urgență</w:t>
      </w:r>
      <w:r w:rsidR="00FE6759">
        <w:rPr>
          <w:rFonts w:ascii="Times New Roman" w:hAnsi="Times New Roman" w:cs="Times New Roman"/>
        </w:rPr>
        <w:t xml:space="preserve"> </w:t>
      </w:r>
      <w:r w:rsidR="00247ACB">
        <w:rPr>
          <w:rFonts w:ascii="Times New Roman" w:hAnsi="Times New Roman" w:cs="Times New Roman"/>
        </w:rPr>
        <w:t xml:space="preserve">acuzând </w:t>
      </w:r>
      <w:r w:rsidRPr="00D67D56">
        <w:rPr>
          <w:rFonts w:ascii="Times New Roman" w:hAnsi="Times New Roman" w:cs="Times New Roman"/>
        </w:rPr>
        <w:t xml:space="preserve">dureri toracice </w:t>
      </w:r>
      <w:r>
        <w:rPr>
          <w:rFonts w:ascii="Times New Roman" w:hAnsi="Times New Roman" w:cs="Times New Roman"/>
        </w:rPr>
        <w:t>ș</w:t>
      </w:r>
      <w:r w:rsidRPr="00D67D56">
        <w:rPr>
          <w:rFonts w:ascii="Times New Roman" w:hAnsi="Times New Roman" w:cs="Times New Roman"/>
        </w:rPr>
        <w:t>i la</w:t>
      </w:r>
      <w:r w:rsidR="00FE6759">
        <w:rPr>
          <w:rFonts w:ascii="Times New Roman" w:hAnsi="Times New Roman" w:cs="Times New Roman"/>
        </w:rPr>
        <w:t xml:space="preserve"> </w:t>
      </w:r>
      <w:r w:rsidRPr="00D67D56">
        <w:rPr>
          <w:rFonts w:ascii="Times New Roman" w:hAnsi="Times New Roman" w:cs="Times New Roman"/>
        </w:rPr>
        <w:t xml:space="preserve">nivelul membrului inferior </w:t>
      </w:r>
      <w:r w:rsidR="00247ACB">
        <w:rPr>
          <w:rFonts w:ascii="Times New Roman" w:hAnsi="Times New Roman" w:cs="Times New Roman"/>
        </w:rPr>
        <w:t xml:space="preserve">drept, plagă sângerândă la nivelul scalpului. </w:t>
      </w:r>
    </w:p>
    <w:p w:rsidR="00CB793F" w:rsidRDefault="00CB793F" w:rsidP="00CB793F">
      <w:pPr>
        <w:rPr>
          <w:rFonts w:ascii="Times New Roman" w:hAnsi="Times New Roman" w:cs="Times New Roman"/>
        </w:rPr>
      </w:pPr>
    </w:p>
    <w:p w:rsidR="00CB793F" w:rsidRDefault="00CB793F" w:rsidP="00CB793F">
      <w:pPr>
        <w:rPr>
          <w:rFonts w:ascii="Times New Roman" w:hAnsi="Times New Roman" w:cs="Times New Roman"/>
        </w:rPr>
      </w:pPr>
    </w:p>
    <w:p w:rsidR="00CB793F" w:rsidRPr="00D67D56" w:rsidRDefault="00CB793F" w:rsidP="00CB793F">
      <w:pPr>
        <w:rPr>
          <w:rFonts w:ascii="Times New Roman" w:hAnsi="Times New Roman" w:cs="Times New Roman"/>
        </w:rPr>
      </w:pPr>
    </w:p>
    <w:p w:rsidR="00C47D52" w:rsidRPr="00282673" w:rsidRDefault="00FE6759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OBIECTIVE PEDAGOGICE</w:t>
      </w:r>
      <w:r w:rsidR="00C47D52" w:rsidRPr="00282673">
        <w:rPr>
          <w:b/>
          <w:sz w:val="28"/>
          <w:szCs w:val="28"/>
        </w:rPr>
        <w:t>:</w:t>
      </w:r>
    </w:p>
    <w:p w:rsidR="00C47D52" w:rsidRDefault="00C47D52"/>
    <w:p w:rsidR="00C47D52" w:rsidRDefault="00FE6759">
      <w:pPr>
        <w:rPr>
          <w:b/>
        </w:rPr>
      </w:pPr>
      <w:r>
        <w:rPr>
          <w:b/>
        </w:rPr>
        <w:t>GENERALE</w:t>
      </w:r>
      <w:r w:rsidR="00C47D52" w:rsidRPr="00282673">
        <w:rPr>
          <w:b/>
        </w:rPr>
        <w:t> :</w:t>
      </w:r>
    </w:p>
    <w:p w:rsidR="00712583" w:rsidRPr="00653C39" w:rsidRDefault="00E45B50" w:rsidP="00712583">
      <w:pPr>
        <w:pStyle w:val="Paragraphedeliste"/>
        <w:numPr>
          <w:ilvl w:val="0"/>
          <w:numId w:val="1"/>
        </w:numPr>
        <w:rPr>
          <w:b/>
        </w:rPr>
      </w:pPr>
      <w:r>
        <w:t xml:space="preserve">Participanții </w:t>
      </w:r>
      <w:r w:rsidR="00653C39">
        <w:t xml:space="preserve">ar trebui să fie capabili să lucreze în echipă, să își stabilească roluri și să desemneze un team-leader care să coordoneze acțiunile </w:t>
      </w:r>
    </w:p>
    <w:p w:rsidR="00653C39" w:rsidRPr="00653C39" w:rsidRDefault="00653C39" w:rsidP="00712583">
      <w:pPr>
        <w:pStyle w:val="Paragraphedeliste"/>
        <w:numPr>
          <w:ilvl w:val="0"/>
          <w:numId w:val="1"/>
        </w:numPr>
        <w:rPr>
          <w:b/>
        </w:rPr>
      </w:pPr>
      <w:r>
        <w:t>Să identifice gravitatea situației și să prioritieze manoperele ce trebuie făcute</w:t>
      </w:r>
    </w:p>
    <w:p w:rsidR="00653C39" w:rsidRPr="00E43AEF" w:rsidRDefault="00653C39" w:rsidP="00712583">
      <w:pPr>
        <w:pStyle w:val="Paragraphedeliste"/>
        <w:numPr>
          <w:ilvl w:val="0"/>
          <w:numId w:val="1"/>
        </w:numPr>
        <w:rPr>
          <w:b/>
        </w:rPr>
      </w:pPr>
      <w:r>
        <w:t>Să poată întreprinde concomitent mai multe acțiuni</w:t>
      </w:r>
    </w:p>
    <w:p w:rsidR="00E43AEF" w:rsidRPr="00A90E39" w:rsidRDefault="00E43AEF" w:rsidP="00712583">
      <w:pPr>
        <w:pStyle w:val="Paragraphedeliste"/>
        <w:numPr>
          <w:ilvl w:val="0"/>
          <w:numId w:val="1"/>
        </w:numPr>
        <w:rPr>
          <w:b/>
        </w:rPr>
      </w:pPr>
      <w:r>
        <w:t>Să cunoască și să poată lucra cu materialele necesare manoperelor din cadrul scenariului</w:t>
      </w:r>
    </w:p>
    <w:p w:rsidR="00A90E39" w:rsidRPr="00DB1DAB" w:rsidRDefault="00DB1DAB" w:rsidP="00712583">
      <w:pPr>
        <w:pStyle w:val="Paragraphedeliste"/>
        <w:numPr>
          <w:ilvl w:val="0"/>
          <w:numId w:val="1"/>
        </w:numPr>
        <w:rPr>
          <w:b/>
        </w:rPr>
      </w:pPr>
      <w:r>
        <w:t>Să cunoască pașii evaluării primare în traumă</w:t>
      </w:r>
    </w:p>
    <w:p w:rsidR="00DB1DAB" w:rsidRPr="00DB1DAB" w:rsidRDefault="00DB1DAB" w:rsidP="00712583">
      <w:pPr>
        <w:pStyle w:val="Paragraphedeliste"/>
        <w:numPr>
          <w:ilvl w:val="0"/>
          <w:numId w:val="1"/>
        </w:numPr>
        <w:rPr>
          <w:b/>
        </w:rPr>
      </w:pPr>
      <w:r>
        <w:t>Să cunoască pașii evaluării secundare în traumă</w:t>
      </w:r>
    </w:p>
    <w:p w:rsidR="00DB1DAB" w:rsidRPr="00A90E39" w:rsidRDefault="00DB1DAB" w:rsidP="00712583">
      <w:pPr>
        <w:pStyle w:val="Paragraphedeliste"/>
        <w:numPr>
          <w:ilvl w:val="0"/>
          <w:numId w:val="1"/>
        </w:numPr>
        <w:rPr>
          <w:b/>
        </w:rPr>
      </w:pPr>
      <w:r>
        <w:t>Să înțeleagă principalel</w:t>
      </w:r>
      <w:r w:rsidR="00FE6759">
        <w:t>e leziuni amenințătoare de viață</w:t>
      </w:r>
      <w:r>
        <w:t xml:space="preserve"> care pot </w:t>
      </w:r>
      <w:r w:rsidR="00FE6759">
        <w:t>să apară</w:t>
      </w:r>
      <w:r>
        <w:t xml:space="preserve"> în traumă </w:t>
      </w:r>
    </w:p>
    <w:p w:rsidR="00C47D52" w:rsidRDefault="00C47D52">
      <w:pPr>
        <w:rPr>
          <w:b/>
        </w:rPr>
      </w:pPr>
    </w:p>
    <w:p w:rsidR="00890AAB" w:rsidRPr="00282673" w:rsidRDefault="00890AAB">
      <w:pPr>
        <w:rPr>
          <w:b/>
        </w:rPr>
      </w:pPr>
    </w:p>
    <w:p w:rsidR="00E43AEF" w:rsidRDefault="00E43AEF">
      <w:pPr>
        <w:rPr>
          <w:b/>
        </w:rPr>
      </w:pPr>
    </w:p>
    <w:p w:rsidR="00443AF5" w:rsidRDefault="00443AF5">
      <w:pPr>
        <w:rPr>
          <w:b/>
        </w:rPr>
      </w:pPr>
    </w:p>
    <w:p w:rsidR="00C47D52" w:rsidRDefault="00FE6759">
      <w:pPr>
        <w:rPr>
          <w:b/>
        </w:rPr>
      </w:pPr>
      <w:r>
        <w:rPr>
          <w:b/>
        </w:rPr>
        <w:t>SPECIFICE</w:t>
      </w:r>
      <w:r w:rsidR="00C47D52" w:rsidRPr="00282673">
        <w:rPr>
          <w:b/>
        </w:rPr>
        <w:t>:</w:t>
      </w:r>
    </w:p>
    <w:p w:rsidR="00B46E50" w:rsidRPr="00B46E50" w:rsidRDefault="00B46E50" w:rsidP="00E43AEF">
      <w:pPr>
        <w:pStyle w:val="Paragraphedeliste"/>
        <w:numPr>
          <w:ilvl w:val="0"/>
          <w:numId w:val="1"/>
        </w:numPr>
        <w:rPr>
          <w:b/>
        </w:rPr>
      </w:pPr>
      <w:r>
        <w:t>Să cunoască principalele leziuni care pot periclita viața pacientului în primele minute de la producerea traume</w:t>
      </w:r>
    </w:p>
    <w:p w:rsidR="003E4DEB" w:rsidRPr="003E4DEB" w:rsidRDefault="003E4DEB" w:rsidP="00E43AEF">
      <w:pPr>
        <w:pStyle w:val="Paragraphedeliste"/>
        <w:numPr>
          <w:ilvl w:val="0"/>
          <w:numId w:val="1"/>
        </w:numPr>
        <w:rPr>
          <w:b/>
        </w:rPr>
      </w:pPr>
      <w:r>
        <w:t>Să cunoască semnele și</w:t>
      </w:r>
      <w:r w:rsidR="00B46E50">
        <w:t xml:space="preserve"> diagnosticul diferențial al unui pneumotorace</w:t>
      </w:r>
    </w:p>
    <w:p w:rsidR="003E4DEB" w:rsidRPr="00B46E50" w:rsidRDefault="003E4DEB" w:rsidP="003E4DEB">
      <w:pPr>
        <w:pStyle w:val="Paragraphedeliste"/>
        <w:numPr>
          <w:ilvl w:val="0"/>
          <w:numId w:val="1"/>
        </w:numPr>
        <w:rPr>
          <w:b/>
        </w:rPr>
      </w:pPr>
      <w:r>
        <w:t xml:space="preserve">Să cunoască principalele modalități de tratament a unei hemoragii </w:t>
      </w:r>
      <w:r w:rsidR="00B46E50">
        <w:t>externe</w:t>
      </w:r>
    </w:p>
    <w:p w:rsidR="00B46E50" w:rsidRPr="00443AF5" w:rsidRDefault="00B46E50" w:rsidP="003E4DEB">
      <w:pPr>
        <w:pStyle w:val="Paragraphedeliste"/>
        <w:numPr>
          <w:ilvl w:val="0"/>
          <w:numId w:val="1"/>
        </w:numPr>
        <w:rPr>
          <w:b/>
        </w:rPr>
      </w:pPr>
      <w:r>
        <w:t>Să cunoască semnele și simptomele ale unei fracturi</w:t>
      </w:r>
    </w:p>
    <w:p w:rsidR="003E4DEB" w:rsidRPr="003E4DEB" w:rsidRDefault="003E4DEB" w:rsidP="00E43AEF">
      <w:pPr>
        <w:pStyle w:val="Paragraphedeliste"/>
        <w:numPr>
          <w:ilvl w:val="0"/>
          <w:numId w:val="1"/>
        </w:numPr>
        <w:rPr>
          <w:b/>
        </w:rPr>
      </w:pPr>
      <w:r>
        <w:t>Să cunoască protocolul A</w:t>
      </w:r>
      <w:r w:rsidR="00B46E50">
        <w:t>T</w:t>
      </w:r>
      <w:r>
        <w:t>LS</w:t>
      </w:r>
    </w:p>
    <w:p w:rsidR="001A06D7" w:rsidRPr="00E60F19" w:rsidRDefault="001A06D7" w:rsidP="00E43AEF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E60F19">
        <w:rPr>
          <w:lang w:val="en-GB"/>
        </w:rPr>
        <w:t xml:space="preserve">Să cunoască și să poată manipula materialele necesare executării manoperelor </w:t>
      </w:r>
      <w:r w:rsidR="00443AF5" w:rsidRPr="00E60F19">
        <w:rPr>
          <w:lang w:val="en-GB"/>
        </w:rPr>
        <w:t xml:space="preserve">specifice </w:t>
      </w:r>
      <w:r w:rsidRPr="00E60F19">
        <w:rPr>
          <w:lang w:val="en-GB"/>
        </w:rPr>
        <w:t>de urgență din cadrul scenariului</w:t>
      </w:r>
    </w:p>
    <w:p w:rsidR="00B46E50" w:rsidRPr="00B46E50" w:rsidRDefault="00E43AEF" w:rsidP="00E43AEF">
      <w:pPr>
        <w:pStyle w:val="Paragraphedeliste"/>
        <w:numPr>
          <w:ilvl w:val="0"/>
          <w:numId w:val="1"/>
        </w:numPr>
        <w:rPr>
          <w:b/>
        </w:rPr>
      </w:pPr>
      <w:r>
        <w:t xml:space="preserve">Să fie capabili să execute manoperele necesare : monitorizare, oxigenoterapie, abord venos, </w:t>
      </w:r>
      <w:r w:rsidR="00B46E50">
        <w:t>drenajul uni pneumotorace atât pe ac cât și prin intermediului tubului de dren toracic</w:t>
      </w:r>
    </w:p>
    <w:p w:rsidR="00B46E50" w:rsidRPr="00B46E50" w:rsidRDefault="00B46E50" w:rsidP="00E43AEF">
      <w:pPr>
        <w:pStyle w:val="Paragraphedeliste"/>
        <w:numPr>
          <w:ilvl w:val="0"/>
          <w:numId w:val="1"/>
        </w:numPr>
        <w:rPr>
          <w:b/>
        </w:rPr>
      </w:pPr>
      <w:r>
        <w:t xml:space="preserve">Să cunoască mijloacele </w:t>
      </w:r>
      <w:proofErr w:type="gramStart"/>
      <w:r>
        <w:t>de imobilizare</w:t>
      </w:r>
      <w:proofErr w:type="gramEnd"/>
      <w:r>
        <w:t xml:space="preserve"> ale unei fracturi</w:t>
      </w:r>
    </w:p>
    <w:p w:rsidR="00EA0C70" w:rsidRPr="00B46E50" w:rsidRDefault="00B46E50" w:rsidP="00B46E50">
      <w:pPr>
        <w:pStyle w:val="Paragraphedeliste"/>
        <w:numPr>
          <w:ilvl w:val="0"/>
          <w:numId w:val="1"/>
        </w:numPr>
        <w:rPr>
          <w:b/>
        </w:rPr>
      </w:pPr>
      <w:r>
        <w:t>Să cunoască mijloacele de hemostază în traumă</w:t>
      </w:r>
    </w:p>
    <w:p w:rsidR="00FE03D8" w:rsidRDefault="00FE03D8">
      <w:pPr>
        <w:rPr>
          <w:b/>
        </w:rPr>
      </w:pPr>
      <w:r>
        <w:rPr>
          <w:b/>
        </w:rPr>
        <w:br w:type="page"/>
      </w:r>
    </w:p>
    <w:p w:rsidR="00410ED6" w:rsidRPr="00282673" w:rsidRDefault="00410ED6">
      <w:pPr>
        <w:rPr>
          <w:b/>
        </w:rPr>
      </w:pPr>
    </w:p>
    <w:p w:rsidR="00C47D52" w:rsidRDefault="00C47D52"/>
    <w:p w:rsidR="00C47D52" w:rsidRPr="00282673" w:rsidRDefault="00B75D40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</w:t>
      </w:r>
      <w:r w:rsidR="00FE6759">
        <w:rPr>
          <w:b/>
          <w:sz w:val="28"/>
          <w:szCs w:val="28"/>
        </w:rPr>
        <w:t>UL</w:t>
      </w:r>
      <w:r>
        <w:rPr>
          <w:b/>
          <w:sz w:val="28"/>
          <w:szCs w:val="28"/>
        </w:rPr>
        <w:t xml:space="preserve"> </w:t>
      </w:r>
      <w:r w:rsidR="00FE6759">
        <w:rPr>
          <w:b/>
          <w:sz w:val="28"/>
          <w:szCs w:val="28"/>
        </w:rPr>
        <w:t>PARTICIPANȚILOR</w:t>
      </w:r>
      <w:r w:rsidR="00C47D52" w:rsidRPr="00282673">
        <w:rPr>
          <w:b/>
          <w:sz w:val="28"/>
          <w:szCs w:val="28"/>
        </w:rPr>
        <w:t> :</w:t>
      </w:r>
    </w:p>
    <w:tbl>
      <w:tblPr>
        <w:tblStyle w:val="Grilledutableau"/>
        <w:tblpPr w:leftFromText="180" w:rightFromText="180" w:vertAnchor="text" w:horzAnchor="page" w:tblpXSpec="center" w:tblpY="122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E6759" w:rsidTr="000B75AF">
        <w:tc>
          <w:tcPr>
            <w:tcW w:w="2252" w:type="dxa"/>
          </w:tcPr>
          <w:p w:rsidR="00FE6759" w:rsidRPr="00D35EA9" w:rsidRDefault="00FE6759" w:rsidP="00FE6759">
            <w:pPr>
              <w:jc w:val="center"/>
              <w:rPr>
                <w:b/>
              </w:rPr>
            </w:pPr>
            <w:r w:rsidRPr="00D35EA9">
              <w:rPr>
                <w:b/>
              </w:rPr>
              <w:t>STUDENȚI</w:t>
            </w:r>
          </w:p>
          <w:p w:rsidR="00FE6759" w:rsidRPr="00D35EA9" w:rsidRDefault="00FE6759" w:rsidP="00FE6759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FE6759" w:rsidRDefault="00FE6759" w:rsidP="00FE6759">
            <w:pPr>
              <w:jc w:val="center"/>
              <w:rPr>
                <w:b/>
              </w:rPr>
            </w:pPr>
            <w:r>
              <w:rPr>
                <w:b/>
              </w:rPr>
              <w:t>Studenți la medicină</w:t>
            </w:r>
          </w:p>
        </w:tc>
        <w:tc>
          <w:tcPr>
            <w:tcW w:w="2253" w:type="dxa"/>
          </w:tcPr>
          <w:p w:rsidR="00FE6759" w:rsidRDefault="00FE6759" w:rsidP="00FE6759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253" w:type="dxa"/>
          </w:tcPr>
          <w:p w:rsidR="00FE6759" w:rsidRDefault="00FE6759" w:rsidP="00FE6759">
            <w:pPr>
              <w:jc w:val="center"/>
              <w:rPr>
                <w:b/>
              </w:rPr>
            </w:pPr>
          </w:p>
        </w:tc>
      </w:tr>
      <w:tr w:rsidR="00FE6759" w:rsidTr="000B75AF">
        <w:tc>
          <w:tcPr>
            <w:tcW w:w="2252" w:type="dxa"/>
          </w:tcPr>
          <w:p w:rsidR="00FE6759" w:rsidRPr="00D35EA9" w:rsidRDefault="00FE6759" w:rsidP="00FE6759">
            <w:pPr>
              <w:jc w:val="center"/>
              <w:rPr>
                <w:b/>
              </w:rPr>
            </w:pPr>
            <w:r w:rsidRPr="00D35EA9">
              <w:rPr>
                <w:b/>
              </w:rPr>
              <w:t>PROFESIONIȘTI</w:t>
            </w:r>
          </w:p>
          <w:p w:rsidR="00FE6759" w:rsidRPr="00D35EA9" w:rsidRDefault="00FE6759" w:rsidP="00FE6759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FE6759" w:rsidRDefault="00FE6759" w:rsidP="00FE6759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E6759" w:rsidRDefault="00FE6759" w:rsidP="00FE6759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E6759" w:rsidRDefault="00FE6759" w:rsidP="00FE6759">
            <w:pPr>
              <w:jc w:val="center"/>
              <w:rPr>
                <w:b/>
              </w:rPr>
            </w:pPr>
          </w:p>
        </w:tc>
      </w:tr>
      <w:tr w:rsidR="00FE6759" w:rsidTr="000B75AF">
        <w:tc>
          <w:tcPr>
            <w:tcW w:w="2252" w:type="dxa"/>
          </w:tcPr>
          <w:p w:rsidR="00FE6759" w:rsidRPr="00D35EA9" w:rsidRDefault="00FE6759" w:rsidP="00FE6759">
            <w:pPr>
              <w:jc w:val="center"/>
              <w:rPr>
                <w:b/>
              </w:rPr>
            </w:pPr>
            <w:r w:rsidRPr="00D35EA9">
              <w:rPr>
                <w:b/>
              </w:rPr>
              <w:t>FORMATORI</w:t>
            </w:r>
            <w:r w:rsidRPr="00D35EA9">
              <w:rPr>
                <w:rStyle w:val="Appelnotedebasdep"/>
                <w:b/>
              </w:rPr>
              <w:footnoteReference w:id="3"/>
            </w:r>
          </w:p>
          <w:p w:rsidR="00FE6759" w:rsidRPr="00D35EA9" w:rsidRDefault="00FE6759" w:rsidP="00FE6759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FE6759" w:rsidRDefault="00FE6759" w:rsidP="00FE6759">
            <w:pPr>
              <w:jc w:val="center"/>
              <w:rPr>
                <w:b/>
              </w:rPr>
            </w:pPr>
            <w:r>
              <w:rPr>
                <w:b/>
              </w:rPr>
              <w:t>Medici</w:t>
            </w:r>
          </w:p>
          <w:p w:rsidR="00FE6759" w:rsidRDefault="00FE6759" w:rsidP="00FE6759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E6759" w:rsidRDefault="00FE6759" w:rsidP="00FE6759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253" w:type="dxa"/>
          </w:tcPr>
          <w:p w:rsidR="00FE6759" w:rsidRDefault="00FE6759" w:rsidP="00FE6759">
            <w:pPr>
              <w:pStyle w:val="Paragraphedeliste"/>
              <w:numPr>
                <w:ilvl w:val="0"/>
                <w:numId w:val="3"/>
              </w:numPr>
              <w:ind w:right="419"/>
              <w:jc w:val="center"/>
            </w:pPr>
            <w:r>
              <w:t>Prezintă scenariul</w:t>
            </w:r>
          </w:p>
          <w:p w:rsidR="00FE6759" w:rsidRDefault="00FE6759" w:rsidP="00FE6759">
            <w:pPr>
              <w:pStyle w:val="Paragraphedeliste"/>
              <w:numPr>
                <w:ilvl w:val="0"/>
                <w:numId w:val="3"/>
              </w:numPr>
              <w:ind w:right="419"/>
              <w:jc w:val="center"/>
            </w:pPr>
            <w:r>
              <w:t>Prezintă diferitele ramuri ale scenariului</w:t>
            </w:r>
          </w:p>
          <w:p w:rsidR="00FE6759" w:rsidRDefault="00FE6759" w:rsidP="00FE6759">
            <w:pPr>
              <w:pStyle w:val="Paragraphedeliste"/>
              <w:numPr>
                <w:ilvl w:val="0"/>
                <w:numId w:val="3"/>
              </w:numPr>
              <w:ind w:right="419"/>
              <w:jc w:val="center"/>
            </w:pPr>
            <w:r>
              <w:t>Controlează parametrii manechinului</w:t>
            </w:r>
          </w:p>
          <w:p w:rsidR="00FE6759" w:rsidRPr="00984046" w:rsidRDefault="00FE6759" w:rsidP="00FE6759">
            <w:pPr>
              <w:pStyle w:val="Paragraphedeliste"/>
              <w:numPr>
                <w:ilvl w:val="0"/>
                <w:numId w:val="3"/>
              </w:numPr>
              <w:ind w:right="419"/>
              <w:jc w:val="center"/>
            </w:pPr>
            <w:r>
              <w:t>Corectează pe parcurs dar și la debriefing</w:t>
            </w:r>
          </w:p>
        </w:tc>
      </w:tr>
    </w:tbl>
    <w:p w:rsidR="00EA0C70" w:rsidRDefault="00EA0C70">
      <w:pPr>
        <w:rPr>
          <w:b/>
        </w:rPr>
      </w:pPr>
    </w:p>
    <w:p w:rsidR="00984046" w:rsidRDefault="00984046">
      <w:pPr>
        <w:rPr>
          <w:b/>
        </w:rPr>
      </w:pPr>
      <w:r>
        <w:rPr>
          <w:b/>
        </w:rPr>
        <w:br w:type="page"/>
      </w:r>
    </w:p>
    <w:p w:rsidR="00443AF5" w:rsidRDefault="00443AF5">
      <w:pPr>
        <w:rPr>
          <w:b/>
        </w:rPr>
      </w:pPr>
    </w:p>
    <w:p w:rsidR="00443AF5" w:rsidRDefault="00443AF5">
      <w:pPr>
        <w:rPr>
          <w:b/>
        </w:rPr>
      </w:pPr>
    </w:p>
    <w:p w:rsidR="00564B60" w:rsidRPr="00282673" w:rsidRDefault="00FE6759" w:rsidP="00443A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LISTĂ </w:t>
      </w:r>
      <w:proofErr w:type="gramStart"/>
      <w:r>
        <w:rPr>
          <w:b/>
          <w:sz w:val="28"/>
          <w:szCs w:val="28"/>
        </w:rPr>
        <w:t>DE</w:t>
      </w:r>
      <w:r w:rsidRPr="00282673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>CHIPAMENTE</w:t>
      </w:r>
      <w:r>
        <w:rPr>
          <w:rStyle w:val="Appelnotedebasdep"/>
          <w:b/>
          <w:sz w:val="28"/>
          <w:szCs w:val="28"/>
        </w:rPr>
        <w:t xml:space="preserve"> </w:t>
      </w:r>
      <w:r w:rsidR="004C3CFD">
        <w:rPr>
          <w:rStyle w:val="Appelnotedebasdep"/>
          <w:b/>
          <w:sz w:val="28"/>
          <w:szCs w:val="28"/>
        </w:rPr>
        <w:footnoteReference w:id="4"/>
      </w:r>
      <w:proofErr w:type="gramEnd"/>
      <w:r w:rsidR="00564B60" w:rsidRPr="00282673">
        <w:rPr>
          <w:b/>
          <w:sz w:val="28"/>
          <w:szCs w:val="28"/>
        </w:rPr>
        <w:t> :</w:t>
      </w:r>
    </w:p>
    <w:p w:rsidR="00F81E90" w:rsidRDefault="00F81E90" w:rsidP="00564B60"/>
    <w:p w:rsidR="00F374CA" w:rsidRDefault="00F374CA" w:rsidP="00F374CA">
      <w:pPr>
        <w:rPr>
          <w:b/>
        </w:rPr>
      </w:pPr>
      <w:r>
        <w:rPr>
          <w:b/>
        </w:rPr>
        <w:t>Dispozitive medicale</w:t>
      </w:r>
      <w:r w:rsidRPr="00282673">
        <w:rPr>
          <w:b/>
        </w:rPr>
        <w:t> :</w:t>
      </w:r>
    </w:p>
    <w:p w:rsidR="009E4465" w:rsidRDefault="009E4465" w:rsidP="00564B60">
      <w:pPr>
        <w:rPr>
          <w:b/>
        </w:rPr>
      </w:pPr>
    </w:p>
    <w:p w:rsidR="003178C7" w:rsidRPr="00123DD2" w:rsidRDefault="003178C7" w:rsidP="00564B60">
      <w:r>
        <w:rPr>
          <w:b/>
        </w:rPr>
        <w:t>-Airway :</w:t>
      </w:r>
      <w:r w:rsidR="00123DD2">
        <w:t xml:space="preserve">Mască de oxigen cu rezervor, </w:t>
      </w:r>
      <w:r w:rsidR="00B834E2">
        <w:t xml:space="preserve">pipe guedel de diferite dimensiuni, canule nazo-faringiene de diferite dimensiuni (Robertazzi), </w:t>
      </w:r>
      <w:r w:rsidR="00FE5274">
        <w:t>laringoscop cu lame diferite</w:t>
      </w:r>
      <w:r w:rsidR="009E4465">
        <w:t xml:space="preserve"> (Macintosh, Miller, MacCoy, airtraq)</w:t>
      </w:r>
      <w:r w:rsidR="00FE5274">
        <w:t>, videolaringoscop, sonde de intubație de diferite dimensiuni, mandren pentru sonda IOT, bujjie, gel steril, pensă Magill, fixator pentru sonda IOT , seringă de 20 ml, kit cu pansamente și câmpuri sterile, soluție dezinfectantă, mănuși sterile, aspirator mobil cu sonde de aspirație : Yankauer și fl</w:t>
      </w:r>
      <w:r w:rsidR="009E6EF4">
        <w:t>exibile de diferite dimensiuni</w:t>
      </w:r>
    </w:p>
    <w:p w:rsidR="003178C7" w:rsidRDefault="003178C7" w:rsidP="00564B60">
      <w:pPr>
        <w:rPr>
          <w:b/>
        </w:rPr>
      </w:pPr>
      <w:r>
        <w:rPr>
          <w:b/>
        </w:rPr>
        <w:t>-Breathing</w:t>
      </w:r>
      <w:r w:rsidR="00FE5274">
        <w:rPr>
          <w:b/>
        </w:rPr>
        <w:t xml:space="preserve"> : </w:t>
      </w:r>
      <w:r w:rsidR="00FE5274">
        <w:t xml:space="preserve">balon </w:t>
      </w:r>
      <w:r w:rsidR="00E60F19">
        <w:t>Ambu</w:t>
      </w:r>
      <w:r w:rsidR="00FE5274">
        <w:t xml:space="preserve"> cu rezervor de oxigen, măști pentru balonul </w:t>
      </w:r>
      <w:r w:rsidR="00E60F19">
        <w:t>Ambu</w:t>
      </w:r>
      <w:r w:rsidR="00FE5274">
        <w:t xml:space="preserve"> de diferite dimensiuni, filtru antibacterian, ventilator mecanic</w:t>
      </w:r>
      <w:r w:rsidR="00525001">
        <w:t xml:space="preserve"> cu tubulatură</w:t>
      </w:r>
      <w:r w:rsidR="009E4465">
        <w:t>, butel</w:t>
      </w:r>
      <w:r w:rsidR="00035D45">
        <w:t xml:space="preserve">ie de oxigen/ flanșă de oxigen, </w:t>
      </w:r>
      <w:r w:rsidR="00E9141A">
        <w:t xml:space="preserve">valvă Heimlich, dren toracic de diferite dimensiuni, casetă drenaj toracic, </w:t>
      </w:r>
    </w:p>
    <w:p w:rsidR="00564B60" w:rsidRDefault="00F374CA" w:rsidP="00564B60">
      <w:r>
        <w:rPr>
          <w:b/>
        </w:rPr>
        <w:t>-Circulație</w:t>
      </w:r>
      <w:r w:rsidR="00564B60">
        <w:rPr>
          <w:b/>
        </w:rPr>
        <w:t>:</w:t>
      </w:r>
      <w:r w:rsidR="009E4465">
        <w:t xml:space="preserve">catetere venoase periferice de diferite dimensiuni, </w:t>
      </w:r>
      <w:r w:rsidR="00E9141A">
        <w:t xml:space="preserve">robinet cu 3 căi, </w:t>
      </w:r>
      <w:r w:rsidR="009E4465">
        <w:t>fixator pentru cateter, comprese nesterile, garou, dezinfectant, mănuși nesterile, truse de p</w:t>
      </w:r>
      <w:r w:rsidR="00A17E2F">
        <w:t>erfuzie, flacoane cu perfuzabil</w:t>
      </w:r>
      <w:r w:rsidR="009E4465">
        <w:t>. Monitor cu cabluri de monitorizare EKG standard, pulsoximetru, tensiometru, termometru, capnograf. Defibrilator cu padele și patch-uri. Stetoscop.</w:t>
      </w:r>
      <w:r w:rsidR="00E9141A">
        <w:t xml:space="preserve"> Kituri sterile cu halat, comprese, trusă de sutură, bisturiu</w:t>
      </w:r>
      <w:r w:rsidR="00F7410B">
        <w:t xml:space="preserve">. </w:t>
      </w:r>
    </w:p>
    <w:p w:rsidR="00A17E2F" w:rsidRPr="009E4465" w:rsidRDefault="00A17E2F" w:rsidP="00564B60"/>
    <w:p w:rsidR="00564B60" w:rsidRDefault="004C3CFD" w:rsidP="00564B60">
      <w:r>
        <w:rPr>
          <w:b/>
        </w:rPr>
        <w:t>-Divers</w:t>
      </w:r>
      <w:r w:rsidR="00F374CA">
        <w:rPr>
          <w:b/>
        </w:rPr>
        <w:t>e</w:t>
      </w:r>
      <w:r w:rsidR="00564B60">
        <w:rPr>
          <w:b/>
        </w:rPr>
        <w:t> </w:t>
      </w:r>
      <w:proofErr w:type="gramStart"/>
      <w:r w:rsidR="00564B60">
        <w:rPr>
          <w:b/>
        </w:rPr>
        <w:t>:</w:t>
      </w:r>
      <w:r w:rsidR="00A17E2F">
        <w:t>serin</w:t>
      </w:r>
      <w:r w:rsidR="00E9141A">
        <w:t>gi</w:t>
      </w:r>
      <w:proofErr w:type="gramEnd"/>
      <w:r w:rsidR="00E9141A">
        <w:t xml:space="preserve"> de diferite dimensiuni, ace,</w:t>
      </w:r>
      <w:r w:rsidR="00220C97">
        <w:t>electrozi auto-adezivi pentru monitorizare EKG , role de leucoplast, comprese, dezinfectant</w:t>
      </w:r>
    </w:p>
    <w:p w:rsidR="00220C97" w:rsidRPr="00A17E2F" w:rsidRDefault="00220C97" w:rsidP="00564B60">
      <w:r>
        <w:t>Manechin</w:t>
      </w:r>
      <w:r w:rsidR="00E9141A">
        <w:t>, atele de imobilizare pentru diferite segmente ale corpului, guler cervical, targă cu lopeți, board de plastic cu dispozit</w:t>
      </w:r>
      <w:r w:rsidR="00DF738C">
        <w:t>ive de imobilizare ale capului</w:t>
      </w:r>
      <w:r w:rsidR="00E03C17">
        <w:t>, Ecograf cu sonde : convexă de abdomen, de c</w:t>
      </w:r>
      <w:r w:rsidR="00B50570">
        <w:t xml:space="preserve">ord, plană pentru țesuturi moi, foarfecă pentru tăierea hainelor. </w:t>
      </w:r>
    </w:p>
    <w:p w:rsidR="00564B60" w:rsidRDefault="00564B60" w:rsidP="00564B60"/>
    <w:p w:rsidR="00220C97" w:rsidRDefault="00F374CA" w:rsidP="00564B60">
      <w:pPr>
        <w:rPr>
          <w:b/>
        </w:rPr>
      </w:pPr>
      <w:r>
        <w:rPr>
          <w:b/>
        </w:rPr>
        <w:t>Medicamente</w:t>
      </w:r>
      <w:r w:rsidR="000A615F">
        <w:rPr>
          <w:b/>
        </w:rPr>
        <w:t xml:space="preserve"> și soluții</w:t>
      </w:r>
      <w:r w:rsidR="00564B60" w:rsidRPr="00282673">
        <w:rPr>
          <w:b/>
        </w:rPr>
        <w:t> :</w:t>
      </w:r>
    </w:p>
    <w:p w:rsidR="00220C97" w:rsidRPr="00220C97" w:rsidRDefault="00220C97" w:rsidP="00220C97">
      <w:pPr>
        <w:pStyle w:val="Paragraphedeliste"/>
        <w:numPr>
          <w:ilvl w:val="0"/>
          <w:numId w:val="2"/>
        </w:numPr>
        <w:rPr>
          <w:b/>
        </w:rPr>
      </w:pPr>
      <w:r>
        <w:t>Flacoane de perfuzabil : NaCl, Ringer l, Voluven</w:t>
      </w:r>
    </w:p>
    <w:p w:rsidR="00220C97" w:rsidRPr="00220C97" w:rsidRDefault="00220C97" w:rsidP="00220C97">
      <w:pPr>
        <w:pStyle w:val="Paragraphedeliste"/>
        <w:numPr>
          <w:ilvl w:val="0"/>
          <w:numId w:val="2"/>
        </w:numPr>
        <w:rPr>
          <w:b/>
        </w:rPr>
      </w:pPr>
      <w:r>
        <w:t>Adrenalină,</w:t>
      </w:r>
      <w:r w:rsidR="00DF738C">
        <w:t xml:space="preserve"> Atropină, Amiodaronă</w:t>
      </w:r>
    </w:p>
    <w:p w:rsidR="00564B60" w:rsidRPr="006736AE" w:rsidRDefault="00220C97" w:rsidP="00564B60">
      <w:pPr>
        <w:pStyle w:val="Paragraphedeliste"/>
        <w:numPr>
          <w:ilvl w:val="0"/>
          <w:numId w:val="2"/>
        </w:numPr>
        <w:rPr>
          <w:b/>
        </w:rPr>
      </w:pPr>
      <w:r>
        <w:t>Propofol, Etomidat, Ketamină, Fentanyl, Xilină, Suxamethoniu</w:t>
      </w:r>
      <w:r w:rsidR="00DF738C">
        <w:t xml:space="preserve">, Algocalmin, Paracetamol. </w:t>
      </w:r>
    </w:p>
    <w:p w:rsidR="00DF738C" w:rsidRDefault="00DF738C" w:rsidP="00564B60">
      <w:pPr>
        <w:rPr>
          <w:b/>
        </w:rPr>
      </w:pPr>
    </w:p>
    <w:p w:rsidR="00564B60" w:rsidRPr="00220C97" w:rsidRDefault="000A615F" w:rsidP="00564B60">
      <w:r>
        <w:rPr>
          <w:b/>
        </w:rPr>
        <w:t>Documente</w:t>
      </w:r>
      <w:r w:rsidR="00564B60" w:rsidRPr="00282673">
        <w:rPr>
          <w:b/>
        </w:rPr>
        <w:t> :</w:t>
      </w:r>
      <w:r w:rsidR="00F6452A">
        <w:rPr>
          <w:b/>
        </w:rPr>
        <w:t xml:space="preserve"> </w:t>
      </w:r>
      <w:r w:rsidR="00220C97">
        <w:t>foaie de monitorizare, docu</w:t>
      </w:r>
      <w:r w:rsidR="00333299">
        <w:t>mente medicale ale pacientului</w:t>
      </w:r>
    </w:p>
    <w:p w:rsidR="00564B60" w:rsidRPr="00282673" w:rsidRDefault="00564B60" w:rsidP="00564B60">
      <w:pPr>
        <w:rPr>
          <w:b/>
        </w:rPr>
      </w:pPr>
    </w:p>
    <w:p w:rsidR="00564B60" w:rsidRPr="00333299" w:rsidRDefault="000A615F" w:rsidP="00564B60">
      <w:r>
        <w:rPr>
          <w:b/>
        </w:rPr>
        <w:lastRenderedPageBreak/>
        <w:t>Accesorii</w:t>
      </w:r>
      <w:r w:rsidR="00564B60" w:rsidRPr="00282673">
        <w:rPr>
          <w:b/>
        </w:rPr>
        <w:t>:</w:t>
      </w:r>
      <w:r w:rsidR="00F6452A">
        <w:rPr>
          <w:b/>
        </w:rPr>
        <w:t xml:space="preserve"> </w:t>
      </w:r>
      <w:r w:rsidR="00333299">
        <w:t xml:space="preserve">banc de lucru, targă. </w:t>
      </w:r>
    </w:p>
    <w:p w:rsidR="00564B60" w:rsidRPr="00282673" w:rsidRDefault="00564B60" w:rsidP="00564B60">
      <w:pPr>
        <w:rPr>
          <w:b/>
        </w:rPr>
      </w:pPr>
    </w:p>
    <w:p w:rsidR="00564B60" w:rsidRPr="00333299" w:rsidRDefault="000A615F" w:rsidP="00564B60">
      <w:r>
        <w:rPr>
          <w:b/>
        </w:rPr>
        <w:t>Mediu</w:t>
      </w:r>
      <w:r w:rsidR="00564B60" w:rsidRPr="00282673">
        <w:rPr>
          <w:b/>
        </w:rPr>
        <w:t> :</w:t>
      </w:r>
      <w:r w:rsidR="00F6452A">
        <w:rPr>
          <w:b/>
        </w:rPr>
        <w:t xml:space="preserve"> </w:t>
      </w:r>
      <w:r w:rsidR="00333299">
        <w:t>pat din UPU/TI, cu toate dispozitivele menționate mai sus</w:t>
      </w:r>
      <w:r w:rsidR="006736AE">
        <w:t>,</w:t>
      </w:r>
      <w:r w:rsidR="00333299">
        <w:t xml:space="preserve"> în jur. </w:t>
      </w:r>
    </w:p>
    <w:p w:rsidR="00F81E90" w:rsidRDefault="00F81E90" w:rsidP="00564B60">
      <w:pPr>
        <w:rPr>
          <w:b/>
        </w:rPr>
      </w:pPr>
    </w:p>
    <w:p w:rsidR="00410ED6" w:rsidRDefault="00410ED6" w:rsidP="00564B60">
      <w:pPr>
        <w:rPr>
          <w:b/>
        </w:rPr>
      </w:pPr>
    </w:p>
    <w:p w:rsidR="00410ED6" w:rsidRPr="00282673" w:rsidRDefault="000A615F" w:rsidP="000A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PREGĂTIREA SCENARIULUI</w:t>
      </w:r>
      <w:r w:rsidRPr="00282673">
        <w:rPr>
          <w:b/>
          <w:sz w:val="28"/>
          <w:szCs w:val="28"/>
        </w:rPr>
        <w:t> :</w:t>
      </w:r>
    </w:p>
    <w:p w:rsidR="00410ED6" w:rsidRDefault="00410ED6" w:rsidP="00410ED6"/>
    <w:p w:rsidR="00F81E90" w:rsidRDefault="00F81E90" w:rsidP="00410ED6"/>
    <w:p w:rsidR="00410ED6" w:rsidRDefault="000A615F" w:rsidP="00410ED6">
      <w:pPr>
        <w:rPr>
          <w:b/>
        </w:rPr>
      </w:pPr>
      <w:r>
        <w:rPr>
          <w:b/>
        </w:rPr>
        <w:t>PREGĂTIREA SIMULATORULUI </w:t>
      </w:r>
      <w:r w:rsidR="00410ED6" w:rsidRPr="00282673">
        <w:rPr>
          <w:b/>
        </w:rPr>
        <w:t>:</w:t>
      </w:r>
    </w:p>
    <w:p w:rsidR="000A615F" w:rsidRDefault="000A615F" w:rsidP="000A615F">
      <w:pPr>
        <w:rPr>
          <w:b/>
        </w:rPr>
      </w:pPr>
      <w:r>
        <w:rPr>
          <w:b/>
        </w:rPr>
        <w:t xml:space="preserve">-Reglare : </w:t>
      </w:r>
      <w:r>
        <w:t>corespunzătoare etapei inițiale (cf tabel)</w:t>
      </w:r>
    </w:p>
    <w:p w:rsidR="004A1473" w:rsidRPr="00984046" w:rsidRDefault="000A615F" w:rsidP="00410ED6">
      <w:r>
        <w:rPr>
          <w:b/>
        </w:rPr>
        <w:t>-Instalare</w:t>
      </w:r>
      <w:r w:rsidR="004A1473">
        <w:rPr>
          <w:b/>
        </w:rPr>
        <w:t>:</w:t>
      </w:r>
      <w:r w:rsidR="00984046">
        <w:t xml:space="preserve">pregătirea materialelor și a manechinului, 10-15 </w:t>
      </w:r>
      <w:proofErr w:type="gramStart"/>
      <w:r w:rsidR="00984046">
        <w:t>minute</w:t>
      </w:r>
      <w:proofErr w:type="gramEnd"/>
    </w:p>
    <w:p w:rsidR="004A1473" w:rsidRDefault="000A615F" w:rsidP="00410ED6">
      <w:pPr>
        <w:rPr>
          <w:b/>
        </w:rPr>
      </w:pPr>
      <w:r>
        <w:rPr>
          <w:b/>
        </w:rPr>
        <w:t>-Accesorii</w:t>
      </w:r>
      <w:r w:rsidR="004A1473">
        <w:rPr>
          <w:b/>
        </w:rPr>
        <w:t>:</w:t>
      </w:r>
      <w:r w:rsidR="00595985">
        <w:rPr>
          <w:b/>
        </w:rPr>
        <w:t xml:space="preserve">- </w:t>
      </w:r>
    </w:p>
    <w:p w:rsidR="00410ED6" w:rsidRDefault="00410ED6" w:rsidP="00410ED6"/>
    <w:p w:rsidR="000A615F" w:rsidRDefault="000A615F" w:rsidP="000A615F">
      <w:pPr>
        <w:rPr>
          <w:b/>
        </w:rPr>
      </w:pPr>
      <w:r>
        <w:rPr>
          <w:b/>
        </w:rPr>
        <w:t>PREGĂTIREA MEDIULUI:</w:t>
      </w:r>
    </w:p>
    <w:p w:rsidR="00ED11D1" w:rsidRDefault="00ED11D1" w:rsidP="00410ED6">
      <w:r>
        <w:t xml:space="preserve">- pregătirea manechinului </w:t>
      </w:r>
    </w:p>
    <w:p w:rsidR="00ED11D1" w:rsidRDefault="00ED11D1" w:rsidP="00410ED6">
      <w:r>
        <w:t>- pregătirea mijloacelor de monitorizare</w:t>
      </w:r>
    </w:p>
    <w:p w:rsidR="00ED11D1" w:rsidRDefault="00ED11D1" w:rsidP="00410ED6">
      <w:r>
        <w:t>- pregătirea dispozitivelor și aparatelor pentru calea aeriană : oxigen, a</w:t>
      </w:r>
      <w:r w:rsidR="00DF738C">
        <w:t xml:space="preserve">spirator, balon </w:t>
      </w:r>
      <w:r w:rsidR="00E60F19">
        <w:t>Ambu</w:t>
      </w:r>
      <w:r w:rsidR="00DF738C">
        <w:t>, materiale pentru drenajul toracic</w:t>
      </w:r>
    </w:p>
    <w:p w:rsidR="002040F7" w:rsidRDefault="002040F7" w:rsidP="00410ED6">
      <w:r>
        <w:t xml:space="preserve">- pregătirea dispozitivelor pentru abord venos periferic </w:t>
      </w:r>
    </w:p>
    <w:p w:rsidR="002040F7" w:rsidRPr="00045BB6" w:rsidRDefault="002040F7" w:rsidP="00410ED6">
      <w:pPr>
        <w:rPr>
          <w:lang w:val="en-GB"/>
        </w:rPr>
      </w:pPr>
      <w:r w:rsidRPr="00045BB6">
        <w:rPr>
          <w:lang w:val="en-GB"/>
        </w:rPr>
        <w:t>- pregătirea m</w:t>
      </w:r>
      <w:r w:rsidR="00DF738C" w:rsidRPr="00045BB6">
        <w:rPr>
          <w:lang w:val="en-GB"/>
        </w:rPr>
        <w:t xml:space="preserve">edicației </w:t>
      </w:r>
    </w:p>
    <w:p w:rsidR="002040F7" w:rsidRPr="00045BB6" w:rsidRDefault="002040F7" w:rsidP="00410ED6">
      <w:pPr>
        <w:rPr>
          <w:lang w:val="en-GB"/>
        </w:rPr>
      </w:pPr>
    </w:p>
    <w:p w:rsidR="00B9370D" w:rsidRPr="00045BB6" w:rsidRDefault="00B9370D" w:rsidP="00410ED6">
      <w:pPr>
        <w:rPr>
          <w:b/>
          <w:lang w:val="en-GB"/>
        </w:rPr>
      </w:pPr>
    </w:p>
    <w:p w:rsidR="004A1473" w:rsidRPr="00045BB6" w:rsidRDefault="004A1473" w:rsidP="00410ED6">
      <w:pPr>
        <w:rPr>
          <w:b/>
          <w:lang w:val="en-GB"/>
        </w:rPr>
      </w:pPr>
    </w:p>
    <w:p w:rsidR="000A615F" w:rsidRPr="000A615F" w:rsidRDefault="000A615F" w:rsidP="000A615F">
      <w:pPr>
        <w:rPr>
          <w:b/>
          <w:lang w:val="en-US"/>
        </w:rPr>
      </w:pPr>
      <w:r w:rsidRPr="000A615F">
        <w:rPr>
          <w:b/>
          <w:lang w:val="en-US"/>
        </w:rPr>
        <w:t xml:space="preserve">PREGĂTIREA INVESTIGAȚIILOR </w:t>
      </w:r>
      <w:proofErr w:type="gramStart"/>
      <w:r w:rsidRPr="000A615F">
        <w:rPr>
          <w:b/>
          <w:lang w:val="en-US"/>
        </w:rPr>
        <w:t>COMPLEMENTARE :</w:t>
      </w:r>
      <w:proofErr w:type="gramEnd"/>
    </w:p>
    <w:p w:rsidR="00B9370D" w:rsidRPr="00E60F19" w:rsidRDefault="00ED11D1" w:rsidP="00410ED6">
      <w:pPr>
        <w:rPr>
          <w:lang w:val="en-GB"/>
        </w:rPr>
      </w:pPr>
      <w:r w:rsidRPr="00E60F19">
        <w:rPr>
          <w:lang w:val="en-GB"/>
        </w:rPr>
        <w:t xml:space="preserve">- </w:t>
      </w:r>
      <w:proofErr w:type="gramStart"/>
      <w:r w:rsidRPr="00E60F19">
        <w:rPr>
          <w:lang w:val="en-GB"/>
        </w:rPr>
        <w:t>istoricul</w:t>
      </w:r>
      <w:proofErr w:type="gramEnd"/>
      <w:r w:rsidRPr="00E60F19">
        <w:rPr>
          <w:lang w:val="en-GB"/>
        </w:rPr>
        <w:t xml:space="preserve"> medical al pacientului</w:t>
      </w:r>
    </w:p>
    <w:p w:rsidR="00ED11D1" w:rsidRDefault="00ED11D1" w:rsidP="00410ED6">
      <w:pPr>
        <w:rPr>
          <w:lang w:val="en-GB"/>
        </w:rPr>
      </w:pPr>
      <w:r w:rsidRPr="00E60F19">
        <w:rPr>
          <w:lang w:val="en-GB"/>
        </w:rPr>
        <w:t xml:space="preserve">- </w:t>
      </w:r>
      <w:proofErr w:type="gramStart"/>
      <w:r w:rsidRPr="00E60F19">
        <w:rPr>
          <w:lang w:val="en-GB"/>
        </w:rPr>
        <w:t>astrup</w:t>
      </w:r>
      <w:proofErr w:type="gramEnd"/>
      <w:r w:rsidRPr="00E60F19">
        <w:rPr>
          <w:lang w:val="en-GB"/>
        </w:rPr>
        <w:t xml:space="preserve"> arterial</w:t>
      </w:r>
    </w:p>
    <w:p w:rsidR="000A615F" w:rsidRPr="00E60F19" w:rsidRDefault="000A615F" w:rsidP="00410ED6">
      <w:pPr>
        <w:rPr>
          <w:lang w:val="en-GB"/>
        </w:rPr>
      </w:pPr>
    </w:p>
    <w:p w:rsidR="000A615F" w:rsidRPr="000A615F" w:rsidRDefault="000A615F" w:rsidP="000A615F">
      <w:pPr>
        <w:rPr>
          <w:lang w:val="en-US"/>
        </w:rPr>
      </w:pPr>
      <w:r w:rsidRPr="000A615F">
        <w:rPr>
          <w:b/>
          <w:lang w:val="en-US"/>
        </w:rPr>
        <w:t>PREGĂTIREA STUDENȚILOR /CURSANȚILOR</w:t>
      </w:r>
      <w:r w:rsidRPr="000A615F">
        <w:rPr>
          <w:lang w:val="en-US"/>
        </w:rPr>
        <w:t>: ținută profesională obligatorie</w:t>
      </w:r>
    </w:p>
    <w:p w:rsidR="00AF5601" w:rsidRPr="00AF5601" w:rsidRDefault="00AF5601" w:rsidP="00AF5601">
      <w:pPr>
        <w:pStyle w:val="Paragraphedeliste"/>
        <w:numPr>
          <w:ilvl w:val="0"/>
          <w:numId w:val="4"/>
        </w:numPr>
        <w:rPr>
          <w:b/>
        </w:rPr>
      </w:pPr>
      <w:r>
        <w:t>Prezentarea camerei în care se desfășoară scenariul</w:t>
      </w:r>
    </w:p>
    <w:p w:rsidR="00AF5601" w:rsidRPr="00AF5601" w:rsidRDefault="00AF5601" w:rsidP="00AF5601">
      <w:pPr>
        <w:pStyle w:val="Paragraphedeliste"/>
        <w:numPr>
          <w:ilvl w:val="0"/>
          <w:numId w:val="4"/>
        </w:numPr>
        <w:rPr>
          <w:b/>
        </w:rPr>
      </w:pPr>
      <w:r>
        <w:t xml:space="preserve">Principii de siguranță în cadrul simulării : defibrilator, ace </w:t>
      </w:r>
    </w:p>
    <w:p w:rsidR="00AF5601" w:rsidRPr="00AF5601" w:rsidRDefault="00AF5601" w:rsidP="00AF5601">
      <w:pPr>
        <w:pStyle w:val="Paragraphedeliste"/>
        <w:numPr>
          <w:ilvl w:val="0"/>
          <w:numId w:val="4"/>
        </w:numPr>
        <w:rPr>
          <w:b/>
        </w:rPr>
      </w:pPr>
      <w:r>
        <w:t>Prezentarea posibilităților de simulare</w:t>
      </w:r>
    </w:p>
    <w:p w:rsidR="00AF5601" w:rsidRPr="00AF5601" w:rsidRDefault="00AF5601" w:rsidP="00AF5601">
      <w:pPr>
        <w:pStyle w:val="Paragraphedeliste"/>
        <w:numPr>
          <w:ilvl w:val="0"/>
          <w:numId w:val="4"/>
        </w:numPr>
        <w:rPr>
          <w:b/>
        </w:rPr>
      </w:pPr>
      <w:r>
        <w:t>Prezentarea materialelor disponibile</w:t>
      </w:r>
    </w:p>
    <w:p w:rsidR="00410ED6" w:rsidRPr="00FE03D8" w:rsidRDefault="00AF5601" w:rsidP="00410ED6">
      <w:pPr>
        <w:pStyle w:val="Paragraphedeliste"/>
        <w:numPr>
          <w:ilvl w:val="0"/>
          <w:numId w:val="4"/>
        </w:numPr>
        <w:rPr>
          <w:b/>
        </w:rPr>
      </w:pPr>
      <w:r>
        <w:t xml:space="preserve">Descrierea pe scurt a modului de desfășurare </w:t>
      </w:r>
      <w:proofErr w:type="gramStart"/>
      <w:r>
        <w:t>a</w:t>
      </w:r>
      <w:proofErr w:type="gramEnd"/>
      <w:r>
        <w:t xml:space="preserve"> scenariului (faptului că în funcție de deciziile terapeutice luate pot fi mai multe posibilități de evoluție a pacientulu</w:t>
      </w:r>
      <w:r w:rsidR="00FE03D8">
        <w:t>i</w:t>
      </w:r>
    </w:p>
    <w:p w:rsidR="00410ED6" w:rsidRDefault="00410ED6" w:rsidP="00564B60">
      <w:pPr>
        <w:rPr>
          <w:b/>
        </w:rPr>
      </w:pPr>
    </w:p>
    <w:p w:rsidR="00C47D52" w:rsidRPr="00282673" w:rsidRDefault="004A1473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BRIEFING</w:t>
      </w:r>
      <w:r w:rsidR="00C47D52" w:rsidRPr="00282673">
        <w:rPr>
          <w:b/>
          <w:sz w:val="28"/>
          <w:szCs w:val="28"/>
        </w:rPr>
        <w:t> :</w:t>
      </w:r>
    </w:p>
    <w:p w:rsidR="00C47D52" w:rsidRDefault="00C47D52"/>
    <w:p w:rsidR="00C47D52" w:rsidRPr="00282673" w:rsidRDefault="000A615F">
      <w:pPr>
        <w:rPr>
          <w:b/>
        </w:rPr>
      </w:pPr>
      <w:r>
        <w:rPr>
          <w:b/>
        </w:rPr>
        <w:t>ORA</w:t>
      </w:r>
      <w:r w:rsidR="00C47D52" w:rsidRPr="00282673">
        <w:rPr>
          <w:b/>
        </w:rPr>
        <w:t> :</w:t>
      </w:r>
    </w:p>
    <w:p w:rsidR="00C47D52" w:rsidRPr="00282673" w:rsidRDefault="00C47D52">
      <w:pPr>
        <w:rPr>
          <w:b/>
        </w:rPr>
      </w:pPr>
    </w:p>
    <w:p w:rsidR="001839EA" w:rsidRDefault="000A615F" w:rsidP="001839EA">
      <w:pPr>
        <w:rPr>
          <w:rFonts w:ascii="Times New Roman" w:hAnsi="Times New Roman" w:cs="Times New Roman"/>
        </w:rPr>
      </w:pPr>
      <w:r>
        <w:rPr>
          <w:b/>
        </w:rPr>
        <w:t>SITUAȚIE</w:t>
      </w:r>
      <w:r w:rsidR="00C47D52" w:rsidRPr="00282673">
        <w:rPr>
          <w:b/>
        </w:rPr>
        <w:t> :</w:t>
      </w:r>
      <w:r w:rsidR="00F6452A">
        <w:rPr>
          <w:b/>
        </w:rPr>
        <w:t xml:space="preserve"> </w:t>
      </w:r>
      <w:r w:rsidR="001839EA">
        <w:rPr>
          <w:rFonts w:ascii="Times New Roman" w:hAnsi="Times New Roman" w:cs="Times New Roman"/>
        </w:rPr>
        <w:t>Bici</w:t>
      </w:r>
      <w:r w:rsidR="001839EA" w:rsidRPr="00D67D56">
        <w:rPr>
          <w:rFonts w:ascii="Times New Roman" w:hAnsi="Times New Roman" w:cs="Times New Roman"/>
        </w:rPr>
        <w:t xml:space="preserve">clist, </w:t>
      </w:r>
      <w:r w:rsidR="001839EA">
        <w:rPr>
          <w:rFonts w:ascii="Times New Roman" w:hAnsi="Times New Roman" w:cs="Times New Roman"/>
        </w:rPr>
        <w:t xml:space="preserve">bărbat de </w:t>
      </w:r>
      <w:r w:rsidR="001839EA" w:rsidRPr="00D67D56">
        <w:rPr>
          <w:rFonts w:ascii="Times New Roman" w:hAnsi="Times New Roman" w:cs="Times New Roman"/>
        </w:rPr>
        <w:t>21 de ani, este lovit din la</w:t>
      </w:r>
      <w:r w:rsidR="001839EA">
        <w:rPr>
          <w:rFonts w:ascii="Times New Roman" w:hAnsi="Times New Roman" w:cs="Times New Roman"/>
        </w:rPr>
        <w:t>teral dreapta de un autovehicul în timp ce traversa strada. Biciclistul purta cască. Inițial a fost proiectat de pe bicicletă.</w:t>
      </w:r>
      <w:r w:rsidR="001839EA" w:rsidRPr="00D67D56">
        <w:rPr>
          <w:rFonts w:ascii="Times New Roman" w:hAnsi="Times New Roman" w:cs="Times New Roman"/>
        </w:rPr>
        <w:t xml:space="preserve"> E</w:t>
      </w:r>
      <w:r w:rsidR="001839EA">
        <w:rPr>
          <w:rFonts w:ascii="Times New Roman" w:hAnsi="Times New Roman" w:cs="Times New Roman"/>
        </w:rPr>
        <w:t xml:space="preserve">ste adus la serviciul de urgență de către ambulanță.În teren s-a imobilizat coloana cervicală cu un guler cervical, si s-a pansat provizoriu plaga </w:t>
      </w:r>
      <w:proofErr w:type="gramStart"/>
      <w:r w:rsidR="001839EA">
        <w:rPr>
          <w:rFonts w:ascii="Times New Roman" w:hAnsi="Times New Roman" w:cs="Times New Roman"/>
        </w:rPr>
        <w:t>de la</w:t>
      </w:r>
      <w:proofErr w:type="gramEnd"/>
      <w:r w:rsidR="001839EA">
        <w:rPr>
          <w:rFonts w:ascii="Times New Roman" w:hAnsi="Times New Roman" w:cs="Times New Roman"/>
        </w:rPr>
        <w:t xml:space="preserve"> scalp. Pacientul are un cateter venos periferic, mască de oxigen și este monitorizat de bază. </w:t>
      </w:r>
      <w:proofErr w:type="gramStart"/>
      <w:r w:rsidR="001839EA">
        <w:rPr>
          <w:rFonts w:ascii="Times New Roman" w:hAnsi="Times New Roman" w:cs="Times New Roman"/>
        </w:rPr>
        <w:t>La intrare</w:t>
      </w:r>
      <w:proofErr w:type="gramEnd"/>
      <w:r w:rsidR="001839EA">
        <w:rPr>
          <w:rFonts w:ascii="Times New Roman" w:hAnsi="Times New Roman" w:cs="Times New Roman"/>
        </w:rPr>
        <w:t xml:space="preserve"> în UPU acuză </w:t>
      </w:r>
      <w:r w:rsidR="001839EA" w:rsidRPr="00D67D56">
        <w:rPr>
          <w:rFonts w:ascii="Times New Roman" w:hAnsi="Times New Roman" w:cs="Times New Roman"/>
        </w:rPr>
        <w:t xml:space="preserve">dureri toracice </w:t>
      </w:r>
      <w:r w:rsidR="001839EA">
        <w:rPr>
          <w:rFonts w:ascii="Times New Roman" w:hAnsi="Times New Roman" w:cs="Times New Roman"/>
        </w:rPr>
        <w:t>ș</w:t>
      </w:r>
      <w:r w:rsidR="001839EA" w:rsidRPr="00D67D56">
        <w:rPr>
          <w:rFonts w:ascii="Times New Roman" w:hAnsi="Times New Roman" w:cs="Times New Roman"/>
        </w:rPr>
        <w:t xml:space="preserve">i lanivelul membrului inferior </w:t>
      </w:r>
      <w:r w:rsidR="001839EA">
        <w:rPr>
          <w:rFonts w:ascii="Times New Roman" w:hAnsi="Times New Roman" w:cs="Times New Roman"/>
        </w:rPr>
        <w:t xml:space="preserve">drept, pe lângă asta mai prezintă o plagă sângerândă la nivelul scalpului </w:t>
      </w:r>
    </w:p>
    <w:p w:rsidR="00B9370D" w:rsidRPr="00282673" w:rsidRDefault="00B9370D">
      <w:pPr>
        <w:rPr>
          <w:b/>
        </w:rPr>
      </w:pPr>
    </w:p>
    <w:p w:rsidR="00C47D52" w:rsidRPr="008C548B" w:rsidRDefault="000A615F">
      <w:r>
        <w:rPr>
          <w:b/>
        </w:rPr>
        <w:t>DOCUMENTE</w:t>
      </w:r>
      <w:r w:rsidR="00B9370D" w:rsidRPr="00B9370D">
        <w:rPr>
          <w:b/>
        </w:rPr>
        <w:t>:</w:t>
      </w:r>
      <w:r w:rsidR="001839EA">
        <w:t xml:space="preserve"> N /A</w:t>
      </w:r>
    </w:p>
    <w:p w:rsidR="004C69BD" w:rsidRDefault="004C69BD"/>
    <w:p w:rsidR="00C47D52" w:rsidRDefault="00C47D52"/>
    <w:p w:rsidR="00EA0C70" w:rsidRDefault="000A615F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INFORMAȚII</w:t>
      </w:r>
      <w:r w:rsidR="00C47D52" w:rsidRPr="00282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PAC</w:t>
      </w:r>
      <w:r w:rsidR="00EA0C70">
        <w:rPr>
          <w:b/>
          <w:sz w:val="28"/>
          <w:szCs w:val="28"/>
        </w:rPr>
        <w:t>IENT</w:t>
      </w:r>
      <w:r w:rsidR="00F81E90">
        <w:rPr>
          <w:rStyle w:val="Appelnotedebasdep"/>
          <w:b/>
          <w:sz w:val="28"/>
          <w:szCs w:val="28"/>
        </w:rPr>
        <w:footnoteReference w:id="5"/>
      </w:r>
    </w:p>
    <w:p w:rsidR="00EA0C70" w:rsidRPr="00282673" w:rsidRDefault="00EA0C70">
      <w:pPr>
        <w:rPr>
          <w:b/>
          <w:sz w:val="28"/>
          <w:szCs w:val="28"/>
        </w:rPr>
      </w:pPr>
    </w:p>
    <w:p w:rsidR="00EA0C70" w:rsidRPr="00045BB6" w:rsidRDefault="000A615F">
      <w:pPr>
        <w:rPr>
          <w:lang w:val="en-GB"/>
        </w:rPr>
      </w:pPr>
      <w:r w:rsidRPr="00045BB6">
        <w:rPr>
          <w:b/>
          <w:lang w:val="en-GB"/>
        </w:rPr>
        <w:t>Nu</w:t>
      </w:r>
      <w:r w:rsidR="00EA0C70" w:rsidRPr="00045BB6">
        <w:rPr>
          <w:b/>
          <w:lang w:val="en-GB"/>
        </w:rPr>
        <w:t>m</w:t>
      </w:r>
      <w:r w:rsidRPr="00045BB6">
        <w:rPr>
          <w:b/>
          <w:lang w:val="en-GB"/>
        </w:rPr>
        <w:t>e</w:t>
      </w:r>
      <w:r w:rsidR="00EA0C70" w:rsidRPr="00045BB6">
        <w:rPr>
          <w:b/>
          <w:lang w:val="en-GB"/>
        </w:rPr>
        <w:t> :</w:t>
      </w:r>
      <w:r w:rsidR="00EA0C70" w:rsidRPr="00045BB6">
        <w:rPr>
          <w:b/>
          <w:lang w:val="en-GB"/>
        </w:rPr>
        <w:tab/>
      </w:r>
      <w:r w:rsidR="00F6767A" w:rsidRPr="00045BB6">
        <w:rPr>
          <w:lang w:val="en-GB"/>
        </w:rPr>
        <w:t>Ion</w:t>
      </w:r>
      <w:r w:rsidR="00EA0C70" w:rsidRPr="00045BB6">
        <w:rPr>
          <w:b/>
          <w:lang w:val="en-GB"/>
        </w:rPr>
        <w:tab/>
      </w:r>
      <w:r w:rsidR="00EA0C70" w:rsidRPr="00045BB6">
        <w:rPr>
          <w:b/>
          <w:lang w:val="en-GB"/>
        </w:rPr>
        <w:tab/>
      </w:r>
      <w:r w:rsidR="00EA0C70" w:rsidRPr="00045BB6">
        <w:rPr>
          <w:b/>
          <w:lang w:val="en-GB"/>
        </w:rPr>
        <w:tab/>
      </w:r>
      <w:r w:rsidR="00EA0C70" w:rsidRPr="00045BB6">
        <w:rPr>
          <w:b/>
          <w:lang w:val="en-GB"/>
        </w:rPr>
        <w:tab/>
      </w:r>
      <w:r w:rsidR="00EA0C70" w:rsidRPr="00045BB6">
        <w:rPr>
          <w:b/>
          <w:lang w:val="en-GB"/>
        </w:rPr>
        <w:tab/>
      </w:r>
      <w:r w:rsidR="00EA0C70" w:rsidRPr="00045BB6">
        <w:rPr>
          <w:b/>
          <w:lang w:val="en-GB"/>
        </w:rPr>
        <w:tab/>
      </w:r>
      <w:r w:rsidR="00EA0C70" w:rsidRPr="00045BB6">
        <w:rPr>
          <w:b/>
          <w:lang w:val="en-GB"/>
        </w:rPr>
        <w:tab/>
      </w:r>
      <w:r w:rsidR="00F6767A" w:rsidRPr="00045BB6">
        <w:rPr>
          <w:b/>
          <w:lang w:val="en-GB"/>
        </w:rPr>
        <w:tab/>
      </w:r>
      <w:r w:rsidRPr="00045BB6">
        <w:rPr>
          <w:b/>
          <w:lang w:val="en-GB"/>
        </w:rPr>
        <w:t>Vârstă</w:t>
      </w:r>
      <w:r w:rsidR="00EA0C70" w:rsidRPr="00045BB6">
        <w:rPr>
          <w:b/>
          <w:lang w:val="en-GB"/>
        </w:rPr>
        <w:t> :</w:t>
      </w:r>
      <w:r w:rsidR="00F6767A" w:rsidRPr="00045BB6">
        <w:rPr>
          <w:lang w:val="en-GB"/>
        </w:rPr>
        <w:t>5</w:t>
      </w:r>
      <w:r w:rsidR="008C548B" w:rsidRPr="00045BB6">
        <w:rPr>
          <w:lang w:val="en-GB"/>
        </w:rPr>
        <w:t>5</w:t>
      </w:r>
    </w:p>
    <w:p w:rsidR="00EA0C70" w:rsidRPr="000A615F" w:rsidRDefault="000A615F">
      <w:pPr>
        <w:rPr>
          <w:lang w:val="en-US"/>
        </w:rPr>
      </w:pPr>
      <w:proofErr w:type="gramStart"/>
      <w:r w:rsidRPr="000A615F">
        <w:rPr>
          <w:b/>
          <w:lang w:val="en-US"/>
        </w:rPr>
        <w:t>Prenu</w:t>
      </w:r>
      <w:r w:rsidR="008C548B" w:rsidRPr="000A615F">
        <w:rPr>
          <w:b/>
          <w:lang w:val="en-US"/>
        </w:rPr>
        <w:t>m</w:t>
      </w:r>
      <w:r w:rsidRPr="000A615F">
        <w:rPr>
          <w:b/>
          <w:lang w:val="en-US"/>
        </w:rPr>
        <w:t>e</w:t>
      </w:r>
      <w:r w:rsidR="008C548B" w:rsidRPr="000A615F">
        <w:rPr>
          <w:b/>
          <w:lang w:val="en-US"/>
        </w:rPr>
        <w:t> :</w:t>
      </w:r>
      <w:proofErr w:type="gramEnd"/>
      <w:r w:rsidR="008C548B" w:rsidRPr="000A615F">
        <w:rPr>
          <w:b/>
          <w:lang w:val="en-US"/>
        </w:rPr>
        <w:t xml:space="preserve"> </w:t>
      </w:r>
      <w:r w:rsidR="00F6767A" w:rsidRPr="000A615F">
        <w:rPr>
          <w:lang w:val="en-US"/>
        </w:rPr>
        <w:t>Cătălin</w:t>
      </w:r>
      <w:r w:rsidR="008C548B" w:rsidRPr="000A615F">
        <w:rPr>
          <w:lang w:val="en-US"/>
        </w:rPr>
        <w:tab/>
      </w:r>
      <w:r w:rsidR="00EA0C70" w:rsidRPr="000A615F">
        <w:rPr>
          <w:b/>
          <w:lang w:val="en-US"/>
        </w:rPr>
        <w:tab/>
      </w:r>
      <w:r w:rsidR="00EA0C70" w:rsidRPr="000A615F">
        <w:rPr>
          <w:b/>
          <w:lang w:val="en-US"/>
        </w:rPr>
        <w:tab/>
      </w:r>
      <w:r w:rsidR="00EA0C70" w:rsidRPr="000A615F">
        <w:rPr>
          <w:b/>
          <w:lang w:val="en-US"/>
        </w:rPr>
        <w:tab/>
      </w:r>
      <w:r w:rsidR="00EA0C70" w:rsidRPr="000A615F">
        <w:rPr>
          <w:b/>
          <w:lang w:val="en-US"/>
        </w:rPr>
        <w:tab/>
      </w:r>
      <w:r w:rsidR="00EA0C70" w:rsidRPr="000A615F">
        <w:rPr>
          <w:b/>
          <w:lang w:val="en-US"/>
        </w:rPr>
        <w:tab/>
      </w:r>
      <w:r w:rsidR="008C548B" w:rsidRPr="000A615F">
        <w:rPr>
          <w:b/>
          <w:lang w:val="en-US"/>
        </w:rPr>
        <w:tab/>
      </w:r>
      <w:r w:rsidRPr="000A615F">
        <w:rPr>
          <w:b/>
          <w:lang w:val="en-US"/>
        </w:rPr>
        <w:tab/>
        <w:t>Greutate</w:t>
      </w:r>
      <w:r w:rsidR="00EA0C70" w:rsidRPr="000A615F">
        <w:rPr>
          <w:b/>
          <w:lang w:val="en-US"/>
        </w:rPr>
        <w:t> :</w:t>
      </w:r>
      <w:r w:rsidR="00F6767A" w:rsidRPr="000A615F">
        <w:rPr>
          <w:lang w:val="en-US"/>
        </w:rPr>
        <w:t>65</w:t>
      </w:r>
    </w:p>
    <w:p w:rsidR="00C47D52" w:rsidRPr="000A615F" w:rsidRDefault="000A615F">
      <w:pPr>
        <w:rPr>
          <w:lang w:val="en-US"/>
        </w:rPr>
      </w:pPr>
      <w:r w:rsidRPr="000A615F">
        <w:rPr>
          <w:b/>
          <w:lang w:val="en-US"/>
        </w:rPr>
        <w:t>Data naș</w:t>
      </w:r>
      <w:proofErr w:type="gramStart"/>
      <w:r w:rsidRPr="000A615F">
        <w:rPr>
          <w:b/>
          <w:lang w:val="en-US"/>
        </w:rPr>
        <w:t>terii</w:t>
      </w:r>
      <w:r w:rsidR="00282673" w:rsidRPr="000A615F">
        <w:rPr>
          <w:b/>
          <w:lang w:val="en-US"/>
        </w:rPr>
        <w:t> :</w:t>
      </w:r>
      <w:proofErr w:type="gramEnd"/>
      <w:r w:rsidR="00EA0C70" w:rsidRPr="000A615F">
        <w:rPr>
          <w:b/>
          <w:lang w:val="en-US"/>
        </w:rPr>
        <w:tab/>
      </w:r>
      <w:r w:rsidR="00474F13" w:rsidRPr="000A615F">
        <w:rPr>
          <w:lang w:val="en-US"/>
        </w:rPr>
        <w:t>2.07.1962</w:t>
      </w:r>
      <w:r w:rsidR="00EA0C70" w:rsidRPr="000A615F">
        <w:rPr>
          <w:b/>
          <w:lang w:val="en-US"/>
        </w:rPr>
        <w:tab/>
      </w:r>
      <w:r w:rsidR="00EA0C70" w:rsidRPr="000A615F">
        <w:rPr>
          <w:b/>
          <w:lang w:val="en-US"/>
        </w:rPr>
        <w:tab/>
      </w:r>
      <w:r w:rsidR="00EA0C70" w:rsidRPr="000A615F">
        <w:rPr>
          <w:b/>
          <w:lang w:val="en-US"/>
        </w:rPr>
        <w:tab/>
      </w:r>
      <w:r w:rsidR="00EA0C70" w:rsidRPr="000A615F">
        <w:rPr>
          <w:b/>
          <w:lang w:val="en-US"/>
        </w:rPr>
        <w:tab/>
      </w:r>
      <w:r w:rsidR="00EA0C70" w:rsidRPr="000A615F">
        <w:rPr>
          <w:b/>
          <w:lang w:val="en-US"/>
        </w:rPr>
        <w:tab/>
      </w:r>
      <w:r w:rsidRPr="000A615F">
        <w:rPr>
          <w:b/>
          <w:lang w:val="en-US"/>
        </w:rPr>
        <w:tab/>
        <w:t>Înălțime</w:t>
      </w:r>
      <w:r w:rsidR="00EA0C70" w:rsidRPr="000A615F">
        <w:rPr>
          <w:b/>
          <w:lang w:val="en-US"/>
        </w:rPr>
        <w:t> :</w:t>
      </w:r>
      <w:r w:rsidR="008C548B" w:rsidRPr="000A615F">
        <w:rPr>
          <w:lang w:val="en-US"/>
        </w:rPr>
        <w:t>1,7</w:t>
      </w:r>
    </w:p>
    <w:p w:rsidR="00EA0C70" w:rsidRPr="00045BB6" w:rsidRDefault="000A615F">
      <w:pPr>
        <w:rPr>
          <w:lang w:val="en-US"/>
        </w:rPr>
      </w:pPr>
      <w:r w:rsidRPr="00045BB6">
        <w:rPr>
          <w:b/>
          <w:lang w:val="en-US"/>
        </w:rPr>
        <w:t>Alergii</w:t>
      </w:r>
      <w:r w:rsidR="00EA0C70" w:rsidRPr="00045BB6">
        <w:rPr>
          <w:b/>
          <w:lang w:val="en-US"/>
        </w:rPr>
        <w:t> :</w:t>
      </w:r>
      <w:r w:rsidR="00EA0C70" w:rsidRPr="00045BB6">
        <w:rPr>
          <w:b/>
          <w:lang w:val="en-US"/>
        </w:rPr>
        <w:tab/>
      </w:r>
      <w:r w:rsidR="008C548B" w:rsidRPr="00045BB6">
        <w:rPr>
          <w:lang w:val="en-US"/>
        </w:rPr>
        <w:t>nu se cunoaște</w:t>
      </w:r>
      <w:r w:rsidR="00EA0C70" w:rsidRPr="00045BB6">
        <w:rPr>
          <w:b/>
          <w:lang w:val="en-US"/>
        </w:rPr>
        <w:tab/>
      </w:r>
      <w:r w:rsidR="00EA0C70" w:rsidRPr="00045BB6">
        <w:rPr>
          <w:b/>
          <w:lang w:val="en-US"/>
        </w:rPr>
        <w:tab/>
      </w:r>
      <w:r w:rsidR="00EA0C70" w:rsidRPr="00045BB6">
        <w:rPr>
          <w:b/>
          <w:lang w:val="en-US"/>
        </w:rPr>
        <w:tab/>
      </w:r>
      <w:r w:rsidR="00EA0C70" w:rsidRPr="00045BB6">
        <w:rPr>
          <w:b/>
          <w:lang w:val="en-US"/>
        </w:rPr>
        <w:tab/>
      </w:r>
      <w:r w:rsidR="00EA0C70" w:rsidRPr="00045BB6">
        <w:rPr>
          <w:b/>
          <w:lang w:val="en-US"/>
        </w:rPr>
        <w:tab/>
      </w:r>
      <w:r w:rsidRPr="00045BB6">
        <w:rPr>
          <w:b/>
          <w:lang w:val="en-US"/>
        </w:rPr>
        <w:tab/>
        <w:t>Sex</w:t>
      </w:r>
      <w:r w:rsidR="00EA0C70" w:rsidRPr="00045BB6">
        <w:rPr>
          <w:b/>
          <w:lang w:val="en-US"/>
        </w:rPr>
        <w:t> :</w:t>
      </w:r>
      <w:r w:rsidR="008C548B" w:rsidRPr="00045BB6">
        <w:rPr>
          <w:lang w:val="en-US"/>
        </w:rPr>
        <w:t xml:space="preserve"> M </w:t>
      </w:r>
    </w:p>
    <w:p w:rsidR="00282673" w:rsidRPr="00045BB6" w:rsidRDefault="000A615F">
      <w:pPr>
        <w:rPr>
          <w:lang w:val="en-US"/>
        </w:rPr>
      </w:pPr>
      <w:r w:rsidRPr="00045BB6">
        <w:rPr>
          <w:b/>
          <w:lang w:val="en-US"/>
        </w:rPr>
        <w:t>Antecedente</w:t>
      </w:r>
      <w:r w:rsidR="00282673" w:rsidRPr="00045BB6">
        <w:rPr>
          <w:b/>
          <w:lang w:val="en-US"/>
        </w:rPr>
        <w:t> :</w:t>
      </w:r>
      <w:r w:rsidR="00F6452A" w:rsidRPr="00045BB6">
        <w:rPr>
          <w:b/>
          <w:lang w:val="en-US"/>
        </w:rPr>
        <w:t xml:space="preserve"> </w:t>
      </w:r>
      <w:r w:rsidR="00474F13" w:rsidRPr="00045BB6">
        <w:rPr>
          <w:lang w:val="en-US"/>
        </w:rPr>
        <w:t>ciroză hepatică mixtă (toxică și virală)</w:t>
      </w:r>
      <w:r w:rsidR="007C2FD7" w:rsidRPr="00045BB6">
        <w:rPr>
          <w:lang w:val="en-US"/>
        </w:rPr>
        <w:t xml:space="preserve">, varice esofagiene medii </w:t>
      </w:r>
    </w:p>
    <w:p w:rsidR="00EA0C70" w:rsidRPr="000A615F" w:rsidRDefault="000A615F">
      <w:pPr>
        <w:rPr>
          <w:lang w:val="en-US"/>
        </w:rPr>
      </w:pPr>
      <w:proofErr w:type="gramStart"/>
      <w:r>
        <w:rPr>
          <w:b/>
          <w:lang w:val="en-US"/>
        </w:rPr>
        <w:t>Medicale</w:t>
      </w:r>
      <w:r w:rsidR="00EA0C70" w:rsidRPr="000A615F">
        <w:rPr>
          <w:b/>
          <w:lang w:val="en-US"/>
        </w:rPr>
        <w:t> :</w:t>
      </w:r>
      <w:proofErr w:type="gramEnd"/>
      <w:r w:rsidR="00F6452A">
        <w:rPr>
          <w:b/>
          <w:lang w:val="en-US"/>
        </w:rPr>
        <w:t xml:space="preserve"> </w:t>
      </w:r>
      <w:r w:rsidR="00474F13" w:rsidRPr="000A615F">
        <w:rPr>
          <w:lang w:val="en-US"/>
        </w:rPr>
        <w:t xml:space="preserve">Propranolol, Silimarină, </w:t>
      </w:r>
      <w:r w:rsidR="007C2FD7" w:rsidRPr="000A615F">
        <w:rPr>
          <w:lang w:val="en-US"/>
        </w:rPr>
        <w:t>Ramipril, Indapamid</w:t>
      </w:r>
    </w:p>
    <w:p w:rsidR="00EA0C70" w:rsidRPr="000A615F" w:rsidRDefault="000A615F">
      <w:pPr>
        <w:rPr>
          <w:b/>
          <w:lang w:val="en-US"/>
        </w:rPr>
      </w:pPr>
      <w:proofErr w:type="gramStart"/>
      <w:r w:rsidRPr="000A615F">
        <w:rPr>
          <w:b/>
          <w:lang w:val="en-US"/>
        </w:rPr>
        <w:t>Chirurgicale</w:t>
      </w:r>
      <w:r w:rsidR="00EA0C70" w:rsidRPr="000A615F">
        <w:rPr>
          <w:b/>
          <w:lang w:val="en-US"/>
        </w:rPr>
        <w:t> :</w:t>
      </w:r>
      <w:proofErr w:type="gramEnd"/>
      <w:r w:rsidR="00F6452A">
        <w:rPr>
          <w:b/>
          <w:lang w:val="en-US"/>
        </w:rPr>
        <w:t xml:space="preserve"> </w:t>
      </w:r>
      <w:r w:rsidR="007C2FD7" w:rsidRPr="000A615F">
        <w:rPr>
          <w:lang w:val="en-US"/>
        </w:rPr>
        <w:t>fără intervenții chirurgicale, o evaluare endoscopică în antecedentele recente</w:t>
      </w:r>
    </w:p>
    <w:p w:rsidR="00EA0C70" w:rsidRPr="000A615F" w:rsidRDefault="000A615F">
      <w:pPr>
        <w:rPr>
          <w:b/>
          <w:lang w:val="en-US"/>
        </w:rPr>
      </w:pPr>
      <w:r w:rsidRPr="000A615F">
        <w:rPr>
          <w:b/>
          <w:lang w:val="en-US"/>
        </w:rPr>
        <w:t xml:space="preserve">Tratament </w:t>
      </w:r>
      <w:proofErr w:type="gramStart"/>
      <w:r w:rsidRPr="000A615F">
        <w:rPr>
          <w:b/>
          <w:lang w:val="en-US"/>
        </w:rPr>
        <w:t>urmat </w:t>
      </w:r>
      <w:r w:rsidR="00EA0C70" w:rsidRPr="000A615F">
        <w:rPr>
          <w:b/>
          <w:lang w:val="en-US"/>
        </w:rPr>
        <w:t>:</w:t>
      </w:r>
      <w:proofErr w:type="gramEnd"/>
      <w:r w:rsidR="00F6452A">
        <w:rPr>
          <w:b/>
          <w:lang w:val="en-US"/>
        </w:rPr>
        <w:t xml:space="preserve"> </w:t>
      </w:r>
      <w:r w:rsidR="007C2FD7" w:rsidRPr="000A615F">
        <w:rPr>
          <w:lang w:val="en-US"/>
        </w:rPr>
        <w:t>Propranolol, Silimarină, Ramipril, Indapamid</w:t>
      </w:r>
    </w:p>
    <w:p w:rsidR="00EA0C70" w:rsidRPr="000A615F" w:rsidRDefault="00EA0C70">
      <w:pPr>
        <w:rPr>
          <w:b/>
          <w:lang w:val="en-US"/>
        </w:rPr>
      </w:pPr>
    </w:p>
    <w:p w:rsidR="00F81E90" w:rsidRPr="000A615F" w:rsidRDefault="00F81E90">
      <w:pPr>
        <w:rPr>
          <w:lang w:val="en-US"/>
        </w:rPr>
      </w:pPr>
    </w:p>
    <w:p w:rsidR="00282673" w:rsidRPr="00E60F19" w:rsidRDefault="000A615F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BIBLIOGRAFIE/ RECOMANDĂRI ALE EXPERȚILOR</w:t>
      </w:r>
      <w:r w:rsidRPr="00435F5C">
        <w:rPr>
          <w:b/>
          <w:sz w:val="28"/>
          <w:szCs w:val="28"/>
          <w:lang w:val="en-GB"/>
        </w:rPr>
        <w:t> </w:t>
      </w:r>
    </w:p>
    <w:p w:rsidR="00282673" w:rsidRPr="00E60F19" w:rsidRDefault="00282673">
      <w:pPr>
        <w:rPr>
          <w:lang w:val="en-GB"/>
        </w:rPr>
      </w:pPr>
    </w:p>
    <w:p w:rsidR="00282673" w:rsidRPr="00E60F19" w:rsidRDefault="00282673">
      <w:pPr>
        <w:rPr>
          <w:lang w:val="en-GB"/>
        </w:rPr>
      </w:pPr>
    </w:p>
    <w:p w:rsidR="00F954F5" w:rsidRPr="00E60F19" w:rsidRDefault="00F954F5" w:rsidP="008C548B">
      <w:pPr>
        <w:rPr>
          <w:color w:val="000000" w:themeColor="text1"/>
          <w:lang w:val="en-GB"/>
        </w:rPr>
      </w:pPr>
      <w:r w:rsidRPr="00E60F19">
        <w:rPr>
          <w:color w:val="000000" w:themeColor="text1"/>
          <w:lang w:val="en-GB"/>
        </w:rPr>
        <w:t xml:space="preserve">ERC European resuscitation council guidelines for resuscitation 2015.Section 3. Adult advanced life support. </w:t>
      </w:r>
    </w:p>
    <w:p w:rsidR="008C548B" w:rsidRDefault="008C548B" w:rsidP="008C548B">
      <w:pPr>
        <w:rPr>
          <w:color w:val="000000" w:themeColor="text1"/>
        </w:rPr>
      </w:pPr>
      <w:r w:rsidRPr="00E60F19">
        <w:rPr>
          <w:color w:val="000000" w:themeColor="text1"/>
          <w:lang w:val="en-GB"/>
        </w:rPr>
        <w:t xml:space="preserve">ERC - European resuscitation council guidelines for resuscitation 2015. </w:t>
      </w:r>
      <w:r>
        <w:rPr>
          <w:color w:val="000000" w:themeColor="text1"/>
        </w:rPr>
        <w:t>Section 4. Cardiac arrest in special circumstances</w:t>
      </w:r>
    </w:p>
    <w:p w:rsidR="008C548B" w:rsidRPr="00CE4010" w:rsidRDefault="008C548B" w:rsidP="008C548B">
      <w:pPr>
        <w:outlineLvl w:val="0"/>
        <w:rPr>
          <w:color w:val="000000" w:themeColor="text1"/>
          <w:szCs w:val="20"/>
        </w:rPr>
      </w:pPr>
      <w:r w:rsidRPr="00CE4010">
        <w:rPr>
          <w:color w:val="000000" w:themeColor="text1"/>
          <w:szCs w:val="20"/>
        </w:rPr>
        <w:t>SFAR - Société Française d’Anesthésie et de Réanimation</w:t>
      </w:r>
    </w:p>
    <w:p w:rsidR="00F954F5" w:rsidRPr="00E60F19" w:rsidRDefault="00884F2B">
      <w:pPr>
        <w:rPr>
          <w:lang w:val="en-GB"/>
        </w:rPr>
      </w:pPr>
      <w:r w:rsidRPr="00E60F19">
        <w:rPr>
          <w:lang w:val="en-GB"/>
        </w:rPr>
        <w:t>Advanced Trauma Life Support - American College of Surgeons</w:t>
      </w:r>
    </w:p>
    <w:p w:rsidR="00F954F5" w:rsidRPr="00E60F19" w:rsidRDefault="00A471D2">
      <w:pPr>
        <w:rPr>
          <w:lang w:val="en-GB"/>
        </w:rPr>
      </w:pPr>
      <w:r w:rsidRPr="00E60F19">
        <w:rPr>
          <w:lang w:val="en-GB"/>
        </w:rPr>
        <w:t xml:space="preserve">Textbook of Critical Care - J.L.Vincent et </w:t>
      </w:r>
      <w:proofErr w:type="gramStart"/>
      <w:r w:rsidRPr="00E60F19">
        <w:rPr>
          <w:lang w:val="en-GB"/>
        </w:rPr>
        <w:t>all.,</w:t>
      </w:r>
      <w:proofErr w:type="gramEnd"/>
      <w:r w:rsidRPr="00E60F19">
        <w:rPr>
          <w:lang w:val="en-GB"/>
        </w:rPr>
        <w:t xml:space="preserve"> 2017, Elsevier</w:t>
      </w:r>
    </w:p>
    <w:p w:rsidR="00F81E90" w:rsidRPr="00E60F19" w:rsidRDefault="00F81E90">
      <w:pPr>
        <w:rPr>
          <w:lang w:val="en-GB"/>
        </w:rPr>
      </w:pPr>
    </w:p>
    <w:p w:rsidR="00F81E90" w:rsidRPr="00E60F19" w:rsidRDefault="00F81E90">
      <w:pPr>
        <w:rPr>
          <w:lang w:val="en-GB"/>
        </w:rPr>
      </w:pPr>
    </w:p>
    <w:p w:rsidR="00282673" w:rsidRPr="00282673" w:rsidRDefault="000A615F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PISTE PENTRU </w:t>
      </w:r>
      <w:r w:rsidR="00282673" w:rsidRPr="00282673">
        <w:rPr>
          <w:b/>
          <w:sz w:val="28"/>
          <w:szCs w:val="28"/>
        </w:rPr>
        <w:t>DEBRIEFING :</w:t>
      </w:r>
    </w:p>
    <w:p w:rsidR="00282673" w:rsidRDefault="00282673"/>
    <w:p w:rsidR="00890AAB" w:rsidRDefault="00890AAB"/>
    <w:p w:rsidR="00890AAB" w:rsidRPr="00E60F19" w:rsidRDefault="00FD5C91" w:rsidP="00DC6856">
      <w:pPr>
        <w:pStyle w:val="Paragraphedeliste"/>
        <w:numPr>
          <w:ilvl w:val="0"/>
          <w:numId w:val="5"/>
        </w:numPr>
        <w:rPr>
          <w:lang w:val="en-GB"/>
        </w:rPr>
      </w:pPr>
      <w:r w:rsidRPr="00E60F19">
        <w:rPr>
          <w:lang w:val="en-GB"/>
        </w:rPr>
        <w:t>Evaluarea rapidă primară (ABCDE) și secundară</w:t>
      </w:r>
    </w:p>
    <w:p w:rsidR="00FD5C91" w:rsidRDefault="00FD5C91" w:rsidP="00DC6856">
      <w:pPr>
        <w:pStyle w:val="Paragraphedeliste"/>
        <w:numPr>
          <w:ilvl w:val="0"/>
          <w:numId w:val="5"/>
        </w:numPr>
      </w:pPr>
      <w:r>
        <w:t>Recunoașterea leziunilor rapid amenințătoare de viață</w:t>
      </w:r>
    </w:p>
    <w:p w:rsidR="00FD5C91" w:rsidRDefault="00FD5C91" w:rsidP="00DC6856">
      <w:pPr>
        <w:pStyle w:val="Paragraphedeliste"/>
        <w:numPr>
          <w:ilvl w:val="0"/>
          <w:numId w:val="5"/>
        </w:numPr>
      </w:pPr>
      <w:r>
        <w:t>Tratarea rapidă a leziunilor pe parcursul evaluării</w:t>
      </w:r>
    </w:p>
    <w:p w:rsidR="00DC6856" w:rsidRDefault="00DC6856" w:rsidP="00DC6856">
      <w:pPr>
        <w:pStyle w:val="Paragraphedeliste"/>
        <w:numPr>
          <w:ilvl w:val="0"/>
          <w:numId w:val="5"/>
        </w:numPr>
      </w:pPr>
      <w:r>
        <w:t>Prioritizarea manoperelor</w:t>
      </w:r>
    </w:p>
    <w:p w:rsidR="00FD5C91" w:rsidRDefault="00FD5C91" w:rsidP="00DC6856">
      <w:pPr>
        <w:pStyle w:val="Paragraphedeliste"/>
        <w:numPr>
          <w:ilvl w:val="0"/>
          <w:numId w:val="5"/>
        </w:numPr>
      </w:pPr>
      <w:r>
        <w:t>Principiile de bază în tratamentul pacienților traumatizați</w:t>
      </w:r>
    </w:p>
    <w:p w:rsidR="00DC6856" w:rsidRDefault="00986107" w:rsidP="00DC6856">
      <w:pPr>
        <w:pStyle w:val="Paragraphedeliste"/>
        <w:numPr>
          <w:ilvl w:val="0"/>
          <w:numId w:val="5"/>
        </w:numPr>
      </w:pPr>
      <w:r>
        <w:t>Prior</w:t>
      </w:r>
      <w:r w:rsidR="00DC6856">
        <w:t>itizarea medicației</w:t>
      </w:r>
    </w:p>
    <w:p w:rsidR="00DC6856" w:rsidRDefault="00DC6856" w:rsidP="00DC6856">
      <w:pPr>
        <w:pStyle w:val="Paragraphedeliste"/>
        <w:numPr>
          <w:ilvl w:val="0"/>
          <w:numId w:val="5"/>
        </w:numPr>
      </w:pPr>
      <w:r>
        <w:t>Comunicare bună în echipă</w:t>
      </w:r>
    </w:p>
    <w:p w:rsidR="00A471D2" w:rsidRDefault="00A471D2" w:rsidP="00DC6856">
      <w:pPr>
        <w:pStyle w:val="Paragraphedeliste"/>
        <w:numPr>
          <w:ilvl w:val="0"/>
          <w:numId w:val="5"/>
        </w:numPr>
      </w:pPr>
      <w:r>
        <w:t>Cunoașterea</w:t>
      </w:r>
      <w:r w:rsidR="00E83F84">
        <w:t xml:space="preserve"> protocolului </w:t>
      </w:r>
      <w:r w:rsidR="00FD5C91">
        <w:t>ATLS</w:t>
      </w:r>
    </w:p>
    <w:p w:rsidR="00E83F84" w:rsidRDefault="00FD5C91" w:rsidP="00DC6856">
      <w:pPr>
        <w:pStyle w:val="Paragraphedeliste"/>
        <w:numPr>
          <w:ilvl w:val="0"/>
          <w:numId w:val="5"/>
        </w:numPr>
      </w:pPr>
      <w:r>
        <w:t>Tratarea unui pneumotorace sufocant</w:t>
      </w:r>
    </w:p>
    <w:p w:rsidR="00F81E90" w:rsidRDefault="00FD5C91" w:rsidP="003A4DE3">
      <w:pPr>
        <w:pStyle w:val="Paragraphedeliste"/>
        <w:numPr>
          <w:ilvl w:val="0"/>
          <w:numId w:val="5"/>
        </w:numPr>
      </w:pPr>
      <w:r>
        <w:t>Tehnici de hemostază</w:t>
      </w:r>
    </w:p>
    <w:p w:rsidR="00FD5C91" w:rsidRDefault="00FD5C91" w:rsidP="003A4DE3">
      <w:pPr>
        <w:pStyle w:val="Paragraphedeliste"/>
        <w:numPr>
          <w:ilvl w:val="0"/>
          <w:numId w:val="5"/>
        </w:numPr>
      </w:pPr>
      <w:r>
        <w:t xml:space="preserve">Tehnici </w:t>
      </w:r>
      <w:proofErr w:type="gramStart"/>
      <w:r>
        <w:t>de imobilizare</w:t>
      </w:r>
      <w:proofErr w:type="gramEnd"/>
      <w:r>
        <w:t xml:space="preserve"> și transport al pacienților traumatizați</w:t>
      </w:r>
    </w:p>
    <w:p w:rsidR="00F81E90" w:rsidRDefault="00F81E90"/>
    <w:p w:rsidR="00890AAB" w:rsidRDefault="00890AAB"/>
    <w:p w:rsidR="00890AAB" w:rsidRDefault="00FE03D8">
      <w:r>
        <w:br w:type="page"/>
      </w:r>
    </w:p>
    <w:p w:rsidR="00B9370D" w:rsidRPr="00282673" w:rsidRDefault="000A615F" w:rsidP="000A6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PROGRESIA  SCENARIULUI</w:t>
      </w:r>
      <w:r w:rsidRPr="00282673">
        <w:rPr>
          <w:b/>
          <w:sz w:val="28"/>
          <w:szCs w:val="28"/>
        </w:rPr>
        <w:t>:</w:t>
      </w:r>
    </w:p>
    <w:tbl>
      <w:tblPr>
        <w:tblW w:w="1534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"/>
        <w:gridCol w:w="1974"/>
        <w:gridCol w:w="10"/>
        <w:gridCol w:w="2426"/>
        <w:gridCol w:w="5774"/>
        <w:gridCol w:w="1025"/>
        <w:gridCol w:w="4112"/>
        <w:gridCol w:w="10"/>
      </w:tblGrid>
      <w:tr w:rsidR="00282673" w:rsidTr="005C0A59">
        <w:trPr>
          <w:gridAfter w:val="3"/>
          <w:wAfter w:w="5147" w:type="dxa"/>
          <w:trHeight w:val="289"/>
        </w:trPr>
        <w:tc>
          <w:tcPr>
            <w:tcW w:w="10195" w:type="dxa"/>
            <w:gridSpan w:val="5"/>
            <w:shd w:val="clear" w:color="auto" w:fill="auto"/>
          </w:tcPr>
          <w:p w:rsidR="00282673" w:rsidRDefault="00282673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70D" w:rsidTr="005C0A59">
        <w:trPr>
          <w:gridAfter w:val="3"/>
          <w:wAfter w:w="5147" w:type="dxa"/>
        </w:trPr>
        <w:tc>
          <w:tcPr>
            <w:tcW w:w="10195" w:type="dxa"/>
            <w:gridSpan w:val="5"/>
            <w:shd w:val="clear" w:color="auto" w:fill="auto"/>
          </w:tcPr>
          <w:p w:rsidR="00B9370D" w:rsidRDefault="00B9370D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D02" w:rsidRPr="00A71175" w:rsidTr="005C0A59">
        <w:trPr>
          <w:gridAfter w:val="1"/>
          <w:wAfter w:w="10" w:type="dxa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0A615F" w:rsidRPr="00D35EA9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S</w:t>
            </w:r>
            <w:r w:rsidRPr="00D35EA9">
              <w:rPr>
                <w:rFonts w:ascii="Tahoma" w:hAnsi="Tahoma" w:cs="Tahoma"/>
                <w:b/>
                <w:sz w:val="22"/>
                <w:szCs w:val="20"/>
              </w:rPr>
              <w:t>etarea</w:t>
            </w:r>
          </w:p>
          <w:p w:rsidR="00A71175" w:rsidRPr="00DC6856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A71175" w:rsidRPr="00DC6856" w:rsidRDefault="000A615F" w:rsidP="00086A26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0A615F" w:rsidRPr="00D35EA9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A71175" w:rsidRPr="00DC6856" w:rsidRDefault="000A615F" w:rsidP="00086A26">
            <w:pPr>
              <w:snapToGrid w:val="0"/>
              <w:rPr>
                <w:rFonts w:ascii="Tahoma" w:hAnsi="Tahoma" w:cs="Tahoma"/>
                <w:b/>
                <w:color w:val="FF0000"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A71175" w:rsidRPr="00DC6856" w:rsidRDefault="000A615F" w:rsidP="00086A26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Me</w:t>
            </w:r>
            <w:r w:rsidR="00A71175" w:rsidRPr="00DC6856">
              <w:rPr>
                <w:rFonts w:ascii="Tahoma" w:hAnsi="Tahoma" w:cs="Tahoma"/>
                <w:b/>
                <w:sz w:val="22"/>
                <w:szCs w:val="20"/>
              </w:rPr>
              <w:t>sa</w:t>
            </w:r>
            <w:r>
              <w:rPr>
                <w:rFonts w:ascii="Tahoma" w:hAnsi="Tahoma" w:cs="Tahoma"/>
                <w:b/>
                <w:sz w:val="22"/>
                <w:szCs w:val="20"/>
              </w:rPr>
              <w:t>je</w:t>
            </w:r>
          </w:p>
        </w:tc>
      </w:tr>
      <w:tr w:rsidR="00015D02" w:rsidTr="005C0A59">
        <w:trPr>
          <w:gridAfter w:val="1"/>
          <w:wAfter w:w="10" w:type="dxa"/>
          <w:cantSplit/>
          <w:trHeight w:val="453"/>
        </w:trPr>
        <w:tc>
          <w:tcPr>
            <w:tcW w:w="1533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1175" w:rsidRPr="00DC6856" w:rsidRDefault="00A71175" w:rsidP="00086A26">
            <w:pPr>
              <w:autoSpaceDE w:val="0"/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C6856">
              <w:rPr>
                <w:rFonts w:ascii="Tahoma" w:hAnsi="Tahoma" w:cs="Tahoma"/>
                <w:b/>
                <w:sz w:val="22"/>
                <w:szCs w:val="20"/>
              </w:rPr>
              <w:t>Heure de début du scénario :</w:t>
            </w:r>
          </w:p>
          <w:p w:rsidR="00A71175" w:rsidRPr="00DC6856" w:rsidRDefault="00A71175" w:rsidP="00086A26">
            <w:pPr>
              <w:autoSpaceDE w:val="0"/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015D02" w:rsidTr="005C0A59">
        <w:trPr>
          <w:gridAfter w:val="1"/>
          <w:wAfter w:w="10" w:type="dxa"/>
          <w:cantSplit/>
          <w:trHeight w:val="24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175" w:rsidRPr="00DC6856" w:rsidRDefault="000A615F" w:rsidP="00086A26">
            <w:pPr>
              <w:autoSpaceDE w:val="0"/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Etapa iniț</w:t>
            </w:r>
            <w:r w:rsidR="00A71175" w:rsidRPr="00DC6856">
              <w:rPr>
                <w:rFonts w:ascii="Tahoma" w:hAnsi="Tahoma" w:cs="Tahoma"/>
                <w:b/>
                <w:sz w:val="22"/>
                <w:szCs w:val="20"/>
              </w:rPr>
              <w:t>ial</w:t>
            </w:r>
            <w:r>
              <w:rPr>
                <w:rFonts w:ascii="Tahoma" w:hAnsi="Tahoma" w:cs="Tahoma"/>
                <w:b/>
                <w:sz w:val="22"/>
                <w:szCs w:val="20"/>
              </w:rPr>
              <w:t>ă</w:t>
            </w:r>
            <w:r w:rsidR="00A71175" w:rsidRPr="00DC6856">
              <w:rPr>
                <w:rFonts w:ascii="Tahoma" w:hAnsi="Tahoma" w:cs="Tahoma"/>
                <w:b/>
                <w:sz w:val="22"/>
                <w:szCs w:val="20"/>
              </w:rPr>
              <w:t>:</w:t>
            </w:r>
          </w:p>
          <w:p w:rsidR="00A71175" w:rsidRPr="00DC6856" w:rsidRDefault="00A71175" w:rsidP="00086A2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A71175" w:rsidRPr="00DC6856" w:rsidRDefault="000A615F" w:rsidP="00086A2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</w:t>
            </w:r>
            <w:r w:rsidR="00A71175" w:rsidRPr="00DC6856">
              <w:rPr>
                <w:rFonts w:ascii="Tahoma" w:hAnsi="Tahoma" w:cs="Tahoma"/>
                <w:sz w:val="22"/>
                <w:szCs w:val="20"/>
              </w:rPr>
              <w:t>A :</w:t>
            </w:r>
            <w:r w:rsidR="007A6C13">
              <w:rPr>
                <w:rFonts w:ascii="Tahoma" w:hAnsi="Tahoma" w:cs="Tahoma"/>
                <w:sz w:val="22"/>
                <w:szCs w:val="20"/>
              </w:rPr>
              <w:t xml:space="preserve"> 140</w:t>
            </w:r>
            <w:r w:rsidR="001B4EA7">
              <w:rPr>
                <w:rFonts w:ascii="Tahoma" w:hAnsi="Tahoma" w:cs="Tahoma"/>
                <w:sz w:val="22"/>
                <w:szCs w:val="20"/>
              </w:rPr>
              <w:t>/6</w:t>
            </w:r>
            <w:r w:rsidR="00EA389A">
              <w:rPr>
                <w:rFonts w:ascii="Tahoma" w:hAnsi="Tahoma" w:cs="Tahoma"/>
                <w:sz w:val="22"/>
                <w:szCs w:val="20"/>
              </w:rPr>
              <w:t xml:space="preserve">0 </w:t>
            </w:r>
          </w:p>
          <w:p w:rsidR="00533B1C" w:rsidRPr="00DC6856" w:rsidRDefault="00A71175" w:rsidP="00086A2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 w:rsidRPr="00DC6856">
              <w:rPr>
                <w:rFonts w:ascii="Tahoma" w:hAnsi="Tahoma" w:cs="Tahoma"/>
                <w:sz w:val="22"/>
                <w:szCs w:val="20"/>
              </w:rPr>
              <w:t>FC :</w:t>
            </w:r>
            <w:r w:rsidR="007A6C13">
              <w:rPr>
                <w:rFonts w:ascii="Tahoma" w:hAnsi="Tahoma" w:cs="Tahoma"/>
                <w:sz w:val="22"/>
                <w:szCs w:val="20"/>
              </w:rPr>
              <w:t xml:space="preserve"> 120</w:t>
            </w:r>
          </w:p>
          <w:p w:rsidR="00A71175" w:rsidRPr="00DC6856" w:rsidRDefault="00A71175" w:rsidP="00086A2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 w:rsidRPr="00DC6856">
              <w:rPr>
                <w:rFonts w:ascii="Tahoma" w:hAnsi="Tahoma" w:cs="Tahoma"/>
                <w:sz w:val="22"/>
                <w:szCs w:val="20"/>
              </w:rPr>
              <w:t>FR :</w:t>
            </w:r>
            <w:r w:rsidR="00EA389A">
              <w:rPr>
                <w:rFonts w:ascii="Tahoma" w:hAnsi="Tahoma" w:cs="Tahoma"/>
                <w:sz w:val="22"/>
                <w:szCs w:val="20"/>
              </w:rPr>
              <w:t xml:space="preserve"> 30</w:t>
            </w:r>
          </w:p>
          <w:p w:rsidR="00A71175" w:rsidRPr="00DC6856" w:rsidRDefault="00A71175" w:rsidP="00086A26">
            <w:pPr>
              <w:autoSpaceDE w:val="0"/>
              <w:rPr>
                <w:rFonts w:ascii="Tahoma" w:hAnsi="Tahoma" w:cs="Tahoma"/>
                <w:sz w:val="22"/>
                <w:szCs w:val="20"/>
                <w:vertAlign w:val="subscript"/>
              </w:rPr>
            </w:pPr>
            <w:r w:rsidRPr="00DC6856">
              <w:rPr>
                <w:rFonts w:ascii="Tahoma" w:hAnsi="Tahoma" w:cs="Tahoma"/>
                <w:sz w:val="22"/>
                <w:szCs w:val="20"/>
              </w:rPr>
              <w:t>SpO</w:t>
            </w:r>
            <w:r w:rsidRPr="00DC6856">
              <w:rPr>
                <w:rFonts w:ascii="Tahoma" w:hAnsi="Tahoma" w:cs="Tahoma"/>
                <w:sz w:val="22"/>
                <w:szCs w:val="20"/>
                <w:vertAlign w:val="subscript"/>
              </w:rPr>
              <w:t>2 </w:t>
            </w:r>
            <w:r w:rsidRPr="00DC6856">
              <w:rPr>
                <w:rFonts w:ascii="Tahoma" w:hAnsi="Tahoma" w:cs="Tahoma"/>
                <w:sz w:val="22"/>
                <w:szCs w:val="20"/>
              </w:rPr>
              <w:t>:</w:t>
            </w:r>
            <w:r w:rsidR="00415D33">
              <w:rPr>
                <w:rFonts w:ascii="Tahoma" w:hAnsi="Tahoma" w:cs="Tahoma"/>
                <w:sz w:val="22"/>
                <w:szCs w:val="20"/>
              </w:rPr>
              <w:t xml:space="preserve"> 85</w:t>
            </w:r>
            <w:r w:rsidR="00EA389A">
              <w:rPr>
                <w:rFonts w:ascii="Tahoma" w:hAnsi="Tahoma" w:cs="Tahoma"/>
                <w:sz w:val="22"/>
                <w:szCs w:val="20"/>
              </w:rPr>
              <w:t>%</w:t>
            </w:r>
          </w:p>
          <w:p w:rsidR="00A71175" w:rsidRDefault="007A6C13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Fi</w:t>
            </w:r>
            <w:r w:rsidRPr="00DC6856">
              <w:rPr>
                <w:rFonts w:ascii="Tahoma" w:hAnsi="Tahoma" w:cs="Tahoma"/>
                <w:sz w:val="22"/>
                <w:szCs w:val="20"/>
              </w:rPr>
              <w:t xml:space="preserve"> O</w:t>
            </w:r>
            <w:r w:rsidRPr="00DC6856">
              <w:rPr>
                <w:rFonts w:ascii="Tahoma" w:hAnsi="Tahoma" w:cs="Tahoma"/>
                <w:sz w:val="22"/>
                <w:szCs w:val="20"/>
                <w:vertAlign w:val="subscript"/>
              </w:rPr>
              <w:t>2</w:t>
            </w:r>
            <w:r w:rsidR="00AC6D6A">
              <w:rPr>
                <w:rFonts w:ascii="Tahoma" w:hAnsi="Tahoma" w:cs="Tahoma"/>
                <w:sz w:val="22"/>
                <w:szCs w:val="20"/>
                <w:vertAlign w:val="subscript"/>
              </w:rPr>
              <w:t> </w:t>
            </w:r>
            <w:r w:rsidR="00415D33">
              <w:rPr>
                <w:rFonts w:ascii="Tahoma" w:hAnsi="Tahoma" w:cs="Tahoma"/>
                <w:sz w:val="22"/>
                <w:szCs w:val="20"/>
              </w:rPr>
              <w:t>: 8</w:t>
            </w:r>
            <w:r w:rsidR="00AC6D6A">
              <w:rPr>
                <w:rFonts w:ascii="Tahoma" w:hAnsi="Tahoma" w:cs="Tahoma"/>
                <w:sz w:val="22"/>
                <w:szCs w:val="20"/>
              </w:rPr>
              <w:t>0%</w:t>
            </w:r>
          </w:p>
          <w:p w:rsidR="00AC6D6A" w:rsidRPr="00AC6D6A" w:rsidRDefault="00AC6D6A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533B1C" w:rsidRPr="00045BB6" w:rsidRDefault="00F6452A" w:rsidP="00086A26">
            <w:pPr>
              <w:rPr>
                <w:rFonts w:ascii="Tahoma" w:hAnsi="Tahoma" w:cs="Tahoma"/>
                <w:sz w:val="22"/>
                <w:szCs w:val="20"/>
              </w:rPr>
            </w:pPr>
            <w:r w:rsidRPr="00045BB6">
              <w:rPr>
                <w:rFonts w:ascii="Tahoma" w:hAnsi="Tahoma" w:cs="Tahoma"/>
                <w:sz w:val="22"/>
                <w:szCs w:val="20"/>
              </w:rPr>
              <w:t>EK</w:t>
            </w:r>
            <w:r w:rsidR="00533B1C" w:rsidRPr="00045BB6">
              <w:rPr>
                <w:rFonts w:ascii="Tahoma" w:hAnsi="Tahoma" w:cs="Tahoma"/>
                <w:sz w:val="22"/>
                <w:szCs w:val="20"/>
              </w:rPr>
              <w:t>G :</w:t>
            </w:r>
            <w:r w:rsidRPr="00045BB6">
              <w:rPr>
                <w:rFonts w:ascii="Tahoma" w:hAnsi="Tahoma" w:cs="Tahoma"/>
                <w:sz w:val="22"/>
                <w:szCs w:val="20"/>
              </w:rPr>
              <w:t>tahi</w:t>
            </w:r>
            <w:r w:rsidR="00785E58" w:rsidRPr="00045BB6">
              <w:rPr>
                <w:rFonts w:ascii="Tahoma" w:hAnsi="Tahoma" w:cs="Tahoma"/>
                <w:sz w:val="22"/>
                <w:szCs w:val="20"/>
              </w:rPr>
              <w:t>cardie sinusal</w:t>
            </w:r>
            <w:r w:rsidRPr="00045BB6">
              <w:rPr>
                <w:rFonts w:ascii="Tahoma" w:hAnsi="Tahoma" w:cs="Tahoma"/>
                <w:sz w:val="22"/>
                <w:szCs w:val="20"/>
              </w:rPr>
              <w:t>ă</w:t>
            </w:r>
          </w:p>
          <w:p w:rsidR="00533B1C" w:rsidRPr="00045BB6" w:rsidRDefault="00533B1C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EB267E" w:rsidRPr="00045BB6" w:rsidRDefault="00EB267E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EB267E" w:rsidRPr="00045BB6" w:rsidRDefault="00EB267E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F6452A" w:rsidRPr="00F6452A" w:rsidRDefault="00F6452A" w:rsidP="00F6452A">
            <w:pPr>
              <w:rPr>
                <w:rFonts w:ascii="Tahoma" w:hAnsi="Tahoma" w:cs="Tahoma"/>
                <w:sz w:val="20"/>
                <w:szCs w:val="20"/>
              </w:rPr>
            </w:pPr>
            <w:r w:rsidRPr="00F6452A">
              <w:rPr>
                <w:rFonts w:ascii="Tahoma" w:hAnsi="Tahoma" w:cs="Tahoma"/>
                <w:sz w:val="20"/>
                <w:szCs w:val="20"/>
              </w:rPr>
              <w:t>Semne clinice :</w:t>
            </w:r>
          </w:p>
          <w:p w:rsidR="00F6452A" w:rsidRPr="00D35EA9" w:rsidRDefault="00F6452A" w:rsidP="00F6452A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-ochi</w:t>
            </w:r>
          </w:p>
          <w:p w:rsidR="00F6452A" w:rsidRPr="00D35EA9" w:rsidRDefault="00F6452A" w:rsidP="00F6452A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-pupile</w:t>
            </w:r>
          </w:p>
          <w:p w:rsidR="00F6452A" w:rsidRPr="00D35EA9" w:rsidRDefault="00F6452A" w:rsidP="00F6452A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-auscultație pulmonară</w:t>
            </w:r>
          </w:p>
          <w:p w:rsidR="007810D6" w:rsidRPr="00DC6856" w:rsidRDefault="007810D6" w:rsidP="00F6452A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533B1C" w:rsidRPr="00DC6856" w:rsidRDefault="00533B1C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7810D6" w:rsidRPr="00DC6856" w:rsidRDefault="007810D6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7810D6" w:rsidRPr="00DC6856" w:rsidRDefault="007810D6" w:rsidP="00086A26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5E58" w:rsidRDefault="000A615F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Simptome, voce</w:t>
            </w:r>
          </w:p>
          <w:p w:rsidR="00B02AA5" w:rsidRDefault="00D03C40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pacient agitat</w:t>
            </w:r>
          </w:p>
          <w:p w:rsidR="00877C2D" w:rsidRDefault="00AC6D6A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GCS : 4, 6, 5</w:t>
            </w:r>
          </w:p>
          <w:p w:rsidR="00E03C17" w:rsidRDefault="00E03C17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tegumente umede, piloerecție</w:t>
            </w:r>
          </w:p>
          <w:p w:rsidR="00FD0202" w:rsidRDefault="00B02AA5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AC6D6A">
              <w:rPr>
                <w:rFonts w:ascii="Tahoma" w:hAnsi="Tahoma" w:cs="Tahoma"/>
                <w:sz w:val="22"/>
                <w:szCs w:val="20"/>
              </w:rPr>
              <w:t>Cale aeriană liberă, fonație posibilă</w:t>
            </w:r>
          </w:p>
          <w:p w:rsidR="00E03C17" w:rsidRDefault="00E03C17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Trahee deviată spre stânga</w:t>
            </w:r>
          </w:p>
          <w:p w:rsidR="00D03C40" w:rsidRDefault="00D03C40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respirații superficiale, rapide, cu folosirea musculaturii accesorii</w:t>
            </w:r>
          </w:p>
          <w:p w:rsidR="00E03C17" w:rsidRDefault="00E03C17" w:rsidP="00086A2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timpanism la percuția hemitoracelui drept, emfizem subcutanat</w:t>
            </w:r>
          </w:p>
          <w:p w:rsidR="00D03C40" w:rsidRPr="00E60F19" w:rsidRDefault="00AC6D6A" w:rsidP="00086A2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2"/>
                <w:szCs w:val="20"/>
                <w:lang w:val="en-GB"/>
              </w:rPr>
              <w:t xml:space="preserve">- </w:t>
            </w:r>
            <w:r w:rsidR="00E03C17" w:rsidRPr="00E60F19">
              <w:rPr>
                <w:rFonts w:ascii="Tahoma" w:hAnsi="Tahoma" w:cs="Tahoma"/>
                <w:sz w:val="22"/>
                <w:szCs w:val="20"/>
                <w:lang w:val="en-GB"/>
              </w:rPr>
              <w:t>TRC &lt; 3 s</w:t>
            </w:r>
          </w:p>
          <w:p w:rsidR="00FD0202" w:rsidRPr="00E60F19" w:rsidRDefault="00FD0202" w:rsidP="00086A2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2"/>
                <w:szCs w:val="20"/>
                <w:lang w:val="en-GB"/>
              </w:rPr>
              <w:t>- deschide ochii spontan</w:t>
            </w:r>
          </w:p>
          <w:p w:rsidR="00FD0202" w:rsidRPr="00E60F19" w:rsidRDefault="00FD0202" w:rsidP="00086A2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2"/>
                <w:szCs w:val="20"/>
                <w:lang w:val="en-GB"/>
              </w:rPr>
              <w:t xml:space="preserve">- simetrice, intermediare, reactive </w:t>
            </w:r>
          </w:p>
          <w:p w:rsidR="00877C2D" w:rsidRDefault="00877C2D" w:rsidP="00877C2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fonație îngreunată din cauza </w:t>
            </w:r>
            <w:r w:rsidR="00E03C17">
              <w:rPr>
                <w:rFonts w:ascii="Tahoma" w:hAnsi="Tahoma" w:cs="Tahoma"/>
                <w:sz w:val="22"/>
                <w:szCs w:val="20"/>
              </w:rPr>
              <w:t>dipneei inspiratorii</w:t>
            </w:r>
          </w:p>
          <w:p w:rsidR="00FD0202" w:rsidRPr="00DC6856" w:rsidRDefault="00877C2D" w:rsidP="00E03C17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MV prez </w:t>
            </w:r>
            <w:r w:rsidR="00E03C17">
              <w:rPr>
                <w:rFonts w:ascii="Tahoma" w:hAnsi="Tahoma" w:cs="Tahoma"/>
                <w:sz w:val="22"/>
                <w:szCs w:val="20"/>
              </w:rPr>
              <w:t xml:space="preserve">unilateral, absent pe dreapta,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1175" w:rsidRPr="00E60F19" w:rsidRDefault="0008607E" w:rsidP="00086A26">
            <w:pPr>
              <w:autoSpaceDE w:val="0"/>
              <w:rPr>
                <w:rFonts w:ascii="Tahoma" w:hAnsi="Tahoma" w:cs="Tahoma"/>
                <w:b/>
                <w:color w:val="000000" w:themeColor="text1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 xml:space="preserve">- Evaluarea ABCDE a pacientului </w:t>
            </w:r>
            <w:r w:rsidR="00E03C17" w:rsidRPr="00E60F19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 xml:space="preserve">- </w:t>
            </w:r>
            <w:r w:rsidR="00E03C17" w:rsidRPr="00E60F19">
              <w:rPr>
                <w:rFonts w:ascii="Tahoma" w:hAnsi="Tahoma" w:cs="Tahoma"/>
                <w:b/>
                <w:color w:val="000000" w:themeColor="text1"/>
                <w:sz w:val="22"/>
                <w:szCs w:val="20"/>
                <w:lang w:val="en-GB"/>
              </w:rPr>
              <w:t>EVALUAREA PRIMARĂ</w:t>
            </w:r>
          </w:p>
          <w:p w:rsidR="0006716E" w:rsidRDefault="0006716E" w:rsidP="0006716E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- Manopere făcute concomitent : </w:t>
            </w:r>
          </w:p>
          <w:p w:rsidR="0006716E" w:rsidRDefault="0006716E" w:rsidP="0006716E">
            <w:pPr>
              <w:pStyle w:val="Paragraphedeliste"/>
              <w:numPr>
                <w:ilvl w:val="0"/>
                <w:numId w:val="6"/>
              </w:num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Monitorizare de bază : SpO</w:t>
            </w:r>
            <w:r w:rsidRPr="0006716E">
              <w:rPr>
                <w:rFonts w:ascii="Tahoma" w:hAnsi="Tahoma" w:cs="Tahoma"/>
                <w:color w:val="000000" w:themeColor="text1"/>
                <w:sz w:val="22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, TA, EKG</w:t>
            </w:r>
          </w:p>
          <w:p w:rsidR="0006716E" w:rsidRPr="0006716E" w:rsidRDefault="0006716E" w:rsidP="0006716E">
            <w:pPr>
              <w:pStyle w:val="Paragraphedeliste"/>
              <w:numPr>
                <w:ilvl w:val="0"/>
                <w:numId w:val="6"/>
              </w:num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Abord venos - cel puțin 2 catetere venoase periferice de calibru mare 14-18 G cu inițierea resuscitării volemice</w:t>
            </w:r>
          </w:p>
          <w:p w:rsidR="0006716E" w:rsidRDefault="0006716E" w:rsidP="0006716E">
            <w:pPr>
              <w:pStyle w:val="Paragraphedeliste"/>
              <w:numPr>
                <w:ilvl w:val="0"/>
                <w:numId w:val="6"/>
              </w:num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Oxigenoterapie - mască cu rezervor - FiO2 cât mai apropiat de 100%.</w:t>
            </w:r>
          </w:p>
          <w:p w:rsidR="00C751EA" w:rsidRDefault="00B724B2" w:rsidP="00086A26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 xml:space="preserve">A - Airway </w:t>
            </w: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 - cu protecția coloanei cervicale (guler cervical)</w:t>
            </w:r>
          </w:p>
          <w:p w:rsidR="00C751EA" w:rsidRDefault="00C751EA" w:rsidP="00C751EA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- </w:t>
            </w:r>
            <w:r w:rsidR="001A62AF">
              <w:rPr>
                <w:rFonts w:ascii="Tahoma" w:hAnsi="Tahoma" w:cs="Tahoma"/>
                <w:color w:val="000000" w:themeColor="text1"/>
                <w:sz w:val="22"/>
                <w:szCs w:val="20"/>
              </w:rPr>
              <w:t>patența căi aeriene</w:t>
            </w:r>
          </w:p>
          <w:p w:rsidR="001A62AF" w:rsidRDefault="001A62AF" w:rsidP="00C751EA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- menținerea imobilizării în timpul evaluării</w:t>
            </w:r>
          </w:p>
          <w:p w:rsidR="001A62AF" w:rsidRPr="00E60F19" w:rsidRDefault="001A62AF" w:rsidP="001A62AF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b/>
                <w:color w:val="000000" w:themeColor="text1"/>
                <w:sz w:val="22"/>
                <w:szCs w:val="20"/>
                <w:lang w:val="en-GB"/>
              </w:rPr>
              <w:t>B - Breathing</w:t>
            </w:r>
            <w:r w:rsidR="009D6727" w:rsidRPr="00E60F19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>- Ventilație și oxigenare</w:t>
            </w:r>
          </w:p>
          <w:p w:rsidR="002044A2" w:rsidRPr="00E60F19" w:rsidRDefault="002044A2" w:rsidP="001A62AF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color w:val="000000" w:themeColor="text1"/>
                <w:sz w:val="22"/>
                <w:szCs w:val="20"/>
                <w:lang w:val="en-GB"/>
              </w:rPr>
              <w:t>Inspecție</w:t>
            </w:r>
          </w:p>
          <w:p w:rsidR="008856B9" w:rsidRDefault="008856B9" w:rsidP="008856B9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- </w:t>
            </w:r>
            <w:r w:rsidR="00727A58">
              <w:rPr>
                <w:rFonts w:ascii="Tahoma" w:hAnsi="Tahoma" w:cs="Tahoma"/>
                <w:color w:val="000000" w:themeColor="text1"/>
                <w:sz w:val="22"/>
                <w:szCs w:val="20"/>
              </w:rPr>
              <w:t>examinarea gâtului și toracelui</w:t>
            </w:r>
            <w:r w:rsidR="002044A2">
              <w:rPr>
                <w:rFonts w:ascii="Tahoma" w:hAnsi="Tahoma" w:cs="Tahoma"/>
                <w:color w:val="000000" w:themeColor="text1"/>
                <w:sz w:val="22"/>
                <w:szCs w:val="20"/>
              </w:rPr>
              <w:t> </w:t>
            </w:r>
            <w:r w:rsidR="00727A58">
              <w:rPr>
                <w:rFonts w:ascii="Tahoma" w:hAnsi="Tahoma" w:cs="Tahoma"/>
                <w:color w:val="000000" w:themeColor="text1"/>
                <w:sz w:val="22"/>
                <w:szCs w:val="20"/>
              </w:rPr>
              <w:t>: trahee deviată spre stânga</w:t>
            </w:r>
          </w:p>
          <w:p w:rsidR="00727A58" w:rsidRDefault="00727A58" w:rsidP="008856B9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- pattern-ul respirator</w:t>
            </w:r>
            <w:r w:rsidR="002044A2">
              <w:rPr>
                <w:rFonts w:ascii="Tahoma" w:hAnsi="Tahoma" w:cs="Tahoma"/>
                <w:color w:val="000000" w:themeColor="text1"/>
                <w:sz w:val="22"/>
                <w:szCs w:val="20"/>
              </w:rPr>
              <w:t> </w:t>
            </w: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: hemitoracele drept nu se mobilizează</w:t>
            </w:r>
          </w:p>
          <w:p w:rsidR="00727A58" w:rsidRDefault="00727A58" w:rsidP="008856B9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- palpare</w:t>
            </w:r>
            <w:r w:rsidR="002044A2">
              <w:rPr>
                <w:rFonts w:ascii="Tahoma" w:hAnsi="Tahoma" w:cs="Tahoma"/>
                <w:color w:val="000000" w:themeColor="text1"/>
                <w:sz w:val="22"/>
                <w:szCs w:val="20"/>
              </w:rPr>
              <w:t> </w:t>
            </w: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: crepitații sub cutanate, </w:t>
            </w:r>
          </w:p>
          <w:p w:rsidR="00727A58" w:rsidRDefault="00727A58" w:rsidP="008856B9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- Percuție</w:t>
            </w:r>
            <w:r w:rsidR="002044A2">
              <w:rPr>
                <w:rFonts w:ascii="Tahoma" w:hAnsi="Tahoma" w:cs="Tahoma"/>
                <w:color w:val="000000" w:themeColor="text1"/>
                <w:sz w:val="22"/>
                <w:szCs w:val="20"/>
              </w:rPr>
              <w:t> </w:t>
            </w: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: timpanism </w:t>
            </w:r>
          </w:p>
          <w:p w:rsidR="002044A2" w:rsidRDefault="002044A2" w:rsidP="008856B9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- Auscultație : silențiu respirator pe partea dreaptă </w:t>
            </w:r>
          </w:p>
          <w:p w:rsidR="0006716E" w:rsidRDefault="0006716E" w:rsidP="008856B9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- Ecografie : Bar-code pattern pe hemitoracele dr.</w:t>
            </w:r>
          </w:p>
          <w:p w:rsidR="002044A2" w:rsidRDefault="002044A2" w:rsidP="002044A2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Management : </w:t>
            </w:r>
          </w:p>
          <w:p w:rsidR="002044A2" w:rsidRDefault="002044A2" w:rsidP="002044A2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- administrarea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de oxigen</w:t>
            </w:r>
            <w:proofErr w:type="gramEnd"/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 în cantitate cât mai ridicată</w:t>
            </w:r>
          </w:p>
          <w:p w:rsidR="002044A2" w:rsidRDefault="002044A2" w:rsidP="002044A2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- administrare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de analgezie</w:t>
            </w:r>
            <w:proofErr w:type="gramEnd"/>
          </w:p>
          <w:p w:rsidR="00D03C40" w:rsidRPr="001807C1" w:rsidRDefault="002044A2" w:rsidP="0006716E">
            <w:pPr>
              <w:autoSpaceDE w:val="0"/>
              <w:ind w:left="708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- decompresia de urgență a pneumotoracelui pe ac pr</w:t>
            </w:r>
            <w:r w:rsidR="003F0D9B">
              <w:rPr>
                <w:rFonts w:ascii="Tahoma" w:hAnsi="Tahoma" w:cs="Tahoma"/>
                <w:color w:val="000000" w:themeColor="text1"/>
                <w:sz w:val="22"/>
                <w:szCs w:val="20"/>
              </w:rPr>
              <w:t>i</w:t>
            </w: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n puncție în spațiul 2 ic, medioclavicular sau în spațiul 5 ic pe linia medioaxilară cu anestezie locală în prealabil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4B2" w:rsidRDefault="00CC7370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B724B2">
              <w:rPr>
                <w:rFonts w:ascii="Tahoma" w:hAnsi="Tahoma" w:cs="Tahoma"/>
                <w:sz w:val="22"/>
                <w:szCs w:val="20"/>
              </w:rPr>
              <w:t xml:space="preserve">Importanța evaluării și manoperelor asupra căii aeriene cu menținerea în ax a capului prin imobiliare manuală. </w:t>
            </w:r>
          </w:p>
          <w:p w:rsidR="00954E84" w:rsidRDefault="00954E84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724B2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Demonstrarea modului corect de a imobiliza coloana cervicală și alegerea dimensiunii potrivite a gulerului cervical </w:t>
            </w:r>
          </w:p>
          <w:p w:rsidR="00954E84" w:rsidRDefault="00954E84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Monitorizarea de bază în traumă</w:t>
            </w: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Importanța monitorizării EKG în trauma toracică </w:t>
            </w: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Importanța examinărilor imagistice rapide </w:t>
            </w: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Discuție despre semnele și simptomele pneumotoracelui </w:t>
            </w: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06716E" w:rsidRDefault="0006716E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Discuție despre manopera de drenaj pe ac a unui pneumotorace</w:t>
            </w:r>
          </w:p>
          <w:p w:rsidR="00954E84" w:rsidRDefault="00954E84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954E84" w:rsidRPr="00DC6856" w:rsidRDefault="00954E84" w:rsidP="00B724B2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Discuție despre clasificarea șocului hemoragic </w:t>
            </w:r>
          </w:p>
        </w:tc>
      </w:tr>
      <w:tr w:rsidR="00EB267E" w:rsidTr="005C0A59">
        <w:trPr>
          <w:gridAfter w:val="1"/>
          <w:wAfter w:w="10" w:type="dxa"/>
          <w:cantSplit/>
          <w:trHeight w:val="414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0A615F" w:rsidRPr="00D35EA9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S</w:t>
            </w:r>
            <w:r w:rsidRPr="00D35EA9">
              <w:rPr>
                <w:rFonts w:ascii="Tahoma" w:hAnsi="Tahoma" w:cs="Tahoma"/>
                <w:b/>
                <w:sz w:val="22"/>
                <w:szCs w:val="20"/>
              </w:rPr>
              <w:t>etarea</w:t>
            </w:r>
          </w:p>
          <w:p w:rsidR="00EB267E" w:rsidRPr="00A71175" w:rsidRDefault="000A615F" w:rsidP="000A615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EB267E" w:rsidRDefault="000A615F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0A615F" w:rsidRPr="00D35EA9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EB267E" w:rsidRPr="00B307A3" w:rsidRDefault="000A615F" w:rsidP="000A615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B267E" w:rsidRPr="00B307A3" w:rsidRDefault="00EB267E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C6856">
              <w:rPr>
                <w:rFonts w:ascii="Tahoma" w:hAnsi="Tahoma" w:cs="Tahoma"/>
                <w:b/>
                <w:sz w:val="22"/>
                <w:szCs w:val="20"/>
              </w:rPr>
              <w:t>Mes</w:t>
            </w:r>
            <w:r w:rsidR="000A615F">
              <w:rPr>
                <w:rFonts w:ascii="Tahoma" w:hAnsi="Tahoma" w:cs="Tahoma"/>
                <w:b/>
                <w:sz w:val="22"/>
                <w:szCs w:val="20"/>
              </w:rPr>
              <w:t>aje</w:t>
            </w:r>
          </w:p>
        </w:tc>
      </w:tr>
      <w:tr w:rsidR="00B724B2" w:rsidTr="005C0A59">
        <w:trPr>
          <w:gridAfter w:val="1"/>
          <w:wAfter w:w="10" w:type="dxa"/>
          <w:cantSplit/>
          <w:trHeight w:val="2474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4B2" w:rsidRPr="00DC6856" w:rsidRDefault="00F6452A" w:rsidP="00B328B6">
            <w:pPr>
              <w:autoSpaceDE w:val="0"/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Etapa inițială</w:t>
            </w:r>
          </w:p>
          <w:p w:rsidR="00B724B2" w:rsidRPr="00DC6856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Pr="00DC6856" w:rsidRDefault="00F6452A" w:rsidP="00B328B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</w:t>
            </w:r>
            <w:r w:rsidR="00B724B2" w:rsidRPr="00DC6856">
              <w:rPr>
                <w:rFonts w:ascii="Tahoma" w:hAnsi="Tahoma" w:cs="Tahoma"/>
                <w:sz w:val="22"/>
                <w:szCs w:val="20"/>
              </w:rPr>
              <w:t>A :</w:t>
            </w:r>
            <w:r w:rsidR="00B724B2">
              <w:rPr>
                <w:rFonts w:ascii="Tahoma" w:hAnsi="Tahoma" w:cs="Tahoma"/>
                <w:sz w:val="22"/>
                <w:szCs w:val="20"/>
              </w:rPr>
              <w:t xml:space="preserve"> 140/60 </w:t>
            </w:r>
          </w:p>
          <w:p w:rsidR="00B724B2" w:rsidRPr="00DC6856" w:rsidRDefault="00B724B2" w:rsidP="00B328B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 w:rsidRPr="00DC6856">
              <w:rPr>
                <w:rFonts w:ascii="Tahoma" w:hAnsi="Tahoma" w:cs="Tahoma"/>
                <w:sz w:val="22"/>
                <w:szCs w:val="20"/>
              </w:rPr>
              <w:t>FC :</w:t>
            </w:r>
            <w:r w:rsidR="0006716E">
              <w:rPr>
                <w:rFonts w:ascii="Tahoma" w:hAnsi="Tahoma" w:cs="Tahoma"/>
                <w:sz w:val="22"/>
                <w:szCs w:val="20"/>
              </w:rPr>
              <w:t xml:space="preserve"> 10</w:t>
            </w:r>
            <w:r>
              <w:rPr>
                <w:rFonts w:ascii="Tahoma" w:hAnsi="Tahoma" w:cs="Tahoma"/>
                <w:sz w:val="22"/>
                <w:szCs w:val="20"/>
              </w:rPr>
              <w:t>0</w:t>
            </w:r>
          </w:p>
          <w:p w:rsidR="00B724B2" w:rsidRPr="00DC6856" w:rsidRDefault="00B724B2" w:rsidP="00B328B6">
            <w:pPr>
              <w:autoSpaceDE w:val="0"/>
              <w:rPr>
                <w:rFonts w:ascii="Tahoma" w:hAnsi="Tahoma" w:cs="Tahoma"/>
                <w:sz w:val="22"/>
                <w:szCs w:val="20"/>
              </w:rPr>
            </w:pPr>
            <w:r w:rsidRPr="00DC6856">
              <w:rPr>
                <w:rFonts w:ascii="Tahoma" w:hAnsi="Tahoma" w:cs="Tahoma"/>
                <w:sz w:val="22"/>
                <w:szCs w:val="20"/>
              </w:rPr>
              <w:t>FR :</w:t>
            </w:r>
            <w:r w:rsidR="0006716E">
              <w:rPr>
                <w:rFonts w:ascii="Tahoma" w:hAnsi="Tahoma" w:cs="Tahoma"/>
                <w:sz w:val="22"/>
                <w:szCs w:val="20"/>
              </w:rPr>
              <w:t xml:space="preserve"> 20</w:t>
            </w:r>
          </w:p>
          <w:p w:rsidR="00B724B2" w:rsidRPr="00045BB6" w:rsidRDefault="00B724B2" w:rsidP="00B328B6">
            <w:pPr>
              <w:autoSpaceDE w:val="0"/>
              <w:rPr>
                <w:rFonts w:ascii="Tahoma" w:hAnsi="Tahoma" w:cs="Tahoma"/>
                <w:sz w:val="22"/>
                <w:szCs w:val="20"/>
                <w:vertAlign w:val="subscript"/>
                <w:lang w:val="en-GB"/>
              </w:rPr>
            </w:pPr>
            <w:r w:rsidRPr="00045BB6">
              <w:rPr>
                <w:rFonts w:ascii="Tahoma" w:hAnsi="Tahoma" w:cs="Tahoma"/>
                <w:sz w:val="22"/>
                <w:szCs w:val="20"/>
                <w:lang w:val="en-GB"/>
              </w:rPr>
              <w:t>SpO</w:t>
            </w:r>
            <w:r w:rsidRPr="00045BB6">
              <w:rPr>
                <w:rFonts w:ascii="Tahoma" w:hAnsi="Tahoma" w:cs="Tahoma"/>
                <w:sz w:val="22"/>
                <w:szCs w:val="20"/>
                <w:vertAlign w:val="subscript"/>
                <w:lang w:val="en-GB"/>
              </w:rPr>
              <w:t>2 </w:t>
            </w:r>
            <w:r w:rsidRPr="00045BB6">
              <w:rPr>
                <w:rFonts w:ascii="Tahoma" w:hAnsi="Tahoma" w:cs="Tahoma"/>
                <w:sz w:val="22"/>
                <w:szCs w:val="20"/>
                <w:lang w:val="en-GB"/>
              </w:rPr>
              <w:t>:</w:t>
            </w:r>
            <w:r w:rsidR="00415D33" w:rsidRPr="00045BB6">
              <w:rPr>
                <w:rFonts w:ascii="Tahoma" w:hAnsi="Tahoma" w:cs="Tahoma"/>
                <w:sz w:val="22"/>
                <w:szCs w:val="20"/>
                <w:lang w:val="en-GB"/>
              </w:rPr>
              <w:t xml:space="preserve"> 92</w:t>
            </w:r>
            <w:r w:rsidRPr="00045BB6">
              <w:rPr>
                <w:rFonts w:ascii="Tahoma" w:hAnsi="Tahoma" w:cs="Tahoma"/>
                <w:sz w:val="22"/>
                <w:szCs w:val="20"/>
                <w:lang w:val="en-GB"/>
              </w:rPr>
              <w:t>%</w:t>
            </w:r>
          </w:p>
          <w:p w:rsidR="00B724B2" w:rsidRPr="00045BB6" w:rsidRDefault="00B724B2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045BB6">
              <w:rPr>
                <w:rFonts w:ascii="Tahoma" w:hAnsi="Tahoma" w:cs="Tahoma"/>
                <w:sz w:val="22"/>
                <w:szCs w:val="20"/>
                <w:lang w:val="en-GB"/>
              </w:rPr>
              <w:t>Fi O</w:t>
            </w:r>
            <w:r w:rsidRPr="00045BB6">
              <w:rPr>
                <w:rFonts w:ascii="Tahoma" w:hAnsi="Tahoma" w:cs="Tahoma"/>
                <w:sz w:val="22"/>
                <w:szCs w:val="20"/>
                <w:vertAlign w:val="subscript"/>
                <w:lang w:val="en-GB"/>
              </w:rPr>
              <w:t>2 </w:t>
            </w:r>
            <w:r w:rsidR="00415D33" w:rsidRPr="00045BB6">
              <w:rPr>
                <w:rFonts w:ascii="Tahoma" w:hAnsi="Tahoma" w:cs="Tahoma"/>
                <w:sz w:val="22"/>
                <w:szCs w:val="20"/>
                <w:lang w:val="en-GB"/>
              </w:rPr>
              <w:t>: 9</w:t>
            </w:r>
            <w:r w:rsidRPr="00045BB6">
              <w:rPr>
                <w:rFonts w:ascii="Tahoma" w:hAnsi="Tahoma" w:cs="Tahoma"/>
                <w:sz w:val="22"/>
                <w:szCs w:val="20"/>
                <w:lang w:val="en-GB"/>
              </w:rPr>
              <w:t>0%</w:t>
            </w:r>
          </w:p>
          <w:p w:rsidR="00B724B2" w:rsidRPr="00045BB6" w:rsidRDefault="00B724B2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  <w:p w:rsidR="00B724B2" w:rsidRPr="00045BB6" w:rsidRDefault="00F6452A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045BB6">
              <w:rPr>
                <w:rFonts w:ascii="Tahoma" w:hAnsi="Tahoma" w:cs="Tahoma"/>
                <w:sz w:val="22"/>
                <w:szCs w:val="20"/>
                <w:lang w:val="en-GB"/>
              </w:rPr>
              <w:t>EK</w:t>
            </w:r>
            <w:r w:rsidR="00B724B2" w:rsidRPr="00045BB6">
              <w:rPr>
                <w:rFonts w:ascii="Tahoma" w:hAnsi="Tahoma" w:cs="Tahoma"/>
                <w:sz w:val="22"/>
                <w:szCs w:val="20"/>
                <w:lang w:val="en-GB"/>
              </w:rPr>
              <w:t>G :</w:t>
            </w:r>
            <w:r w:rsidRPr="00045BB6">
              <w:rPr>
                <w:rFonts w:ascii="Tahoma" w:hAnsi="Tahoma" w:cs="Tahoma"/>
                <w:sz w:val="22"/>
                <w:szCs w:val="20"/>
                <w:lang w:val="en-GB"/>
              </w:rPr>
              <w:t xml:space="preserve"> tahi</w:t>
            </w:r>
            <w:r w:rsidR="00B724B2" w:rsidRPr="00045BB6">
              <w:rPr>
                <w:rFonts w:ascii="Tahoma" w:hAnsi="Tahoma" w:cs="Tahoma"/>
                <w:sz w:val="22"/>
                <w:szCs w:val="20"/>
                <w:lang w:val="en-GB"/>
              </w:rPr>
              <w:t>cardie sinusal</w:t>
            </w:r>
          </w:p>
          <w:p w:rsidR="00B724B2" w:rsidRPr="00045BB6" w:rsidRDefault="00B724B2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  <w:p w:rsidR="00B724B2" w:rsidRPr="00045BB6" w:rsidRDefault="00B724B2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  <w:p w:rsidR="00B724B2" w:rsidRPr="00045BB6" w:rsidRDefault="00B724B2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  <w:p w:rsidR="00F6452A" w:rsidRPr="006E22EF" w:rsidRDefault="00F6452A" w:rsidP="00F6452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22EF">
              <w:rPr>
                <w:rFonts w:ascii="Tahoma" w:hAnsi="Tahoma" w:cs="Tahoma"/>
                <w:sz w:val="20"/>
                <w:szCs w:val="20"/>
                <w:lang w:val="en-US"/>
              </w:rPr>
              <w:t>Semne clinice :</w:t>
            </w:r>
          </w:p>
          <w:p w:rsidR="00F6452A" w:rsidRPr="00D35EA9" w:rsidRDefault="00F6452A" w:rsidP="00F6452A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-ochi</w:t>
            </w:r>
          </w:p>
          <w:p w:rsidR="00F6452A" w:rsidRDefault="00F6452A" w:rsidP="00F6452A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-pupile</w:t>
            </w:r>
          </w:p>
          <w:p w:rsidR="00F6452A" w:rsidRPr="00D35EA9" w:rsidRDefault="00F6452A" w:rsidP="00F645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-căi aeriene</w:t>
            </w:r>
          </w:p>
          <w:p w:rsidR="00F6452A" w:rsidRPr="00D35EA9" w:rsidRDefault="00F6452A" w:rsidP="00F6452A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-auscultație pulmonară</w:t>
            </w:r>
          </w:p>
          <w:p w:rsidR="00B724B2" w:rsidRPr="00DC6856" w:rsidRDefault="00B724B2" w:rsidP="00F6452A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B724B2" w:rsidRPr="00DC6856" w:rsidRDefault="00B724B2" w:rsidP="00B328B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B724B2" w:rsidRPr="00DC6856" w:rsidRDefault="00B724B2" w:rsidP="00B328B6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B724B2" w:rsidRPr="00A71175" w:rsidRDefault="00B724B2" w:rsidP="00533B1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4B2" w:rsidRDefault="006E22EF" w:rsidP="00B328B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Simptome, voce</w:t>
            </w:r>
          </w:p>
          <w:p w:rsidR="00B724B2" w:rsidRDefault="00B724B2" w:rsidP="00B328B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pacient agitat</w:t>
            </w:r>
          </w:p>
          <w:p w:rsidR="00B724B2" w:rsidRDefault="00B724B2" w:rsidP="00B328B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GCS : 4, 6, 5</w:t>
            </w:r>
          </w:p>
          <w:p w:rsidR="00B724B2" w:rsidRDefault="00B724B2" w:rsidP="00B328B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tegumente umede, piloerecție</w:t>
            </w:r>
          </w:p>
          <w:p w:rsidR="00B724B2" w:rsidRDefault="00B724B2" w:rsidP="00B328B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Cale aeriană liberă, fonație posibilă </w:t>
            </w:r>
          </w:p>
          <w:p w:rsidR="00B724B2" w:rsidRDefault="00B724B2" w:rsidP="00B328B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respirații superficiale, rapide, cu folosirea musculaturii accesorii</w:t>
            </w:r>
          </w:p>
          <w:p w:rsidR="00B724B2" w:rsidRPr="00E60F19" w:rsidRDefault="0006716E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2"/>
                <w:szCs w:val="20"/>
                <w:lang w:val="en-GB"/>
              </w:rPr>
              <w:t xml:space="preserve">- </w:t>
            </w:r>
            <w:r w:rsidR="00B724B2" w:rsidRPr="00E60F19">
              <w:rPr>
                <w:rFonts w:ascii="Tahoma" w:hAnsi="Tahoma" w:cs="Tahoma"/>
                <w:sz w:val="22"/>
                <w:szCs w:val="20"/>
                <w:lang w:val="en-GB"/>
              </w:rPr>
              <w:t>emfizem subcutanat</w:t>
            </w:r>
          </w:p>
          <w:p w:rsidR="00B724B2" w:rsidRPr="00E60F19" w:rsidRDefault="00B724B2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2"/>
                <w:szCs w:val="20"/>
                <w:lang w:val="en-GB"/>
              </w:rPr>
              <w:t>- TRC &lt; 3 s</w:t>
            </w:r>
          </w:p>
          <w:p w:rsidR="0006716E" w:rsidRPr="00E60F19" w:rsidRDefault="0006716E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  <w:p w:rsidR="0006716E" w:rsidRPr="00E60F19" w:rsidRDefault="0006716E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  <w:p w:rsidR="0006716E" w:rsidRPr="00E60F19" w:rsidRDefault="0006716E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  <w:p w:rsidR="00B724B2" w:rsidRPr="00E60F19" w:rsidRDefault="00B724B2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2"/>
                <w:szCs w:val="20"/>
                <w:lang w:val="en-GB"/>
              </w:rPr>
              <w:t>- deschide ochii spontan</w:t>
            </w:r>
          </w:p>
          <w:p w:rsidR="00B724B2" w:rsidRPr="00E60F19" w:rsidRDefault="00B724B2" w:rsidP="00B328B6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2"/>
                <w:szCs w:val="20"/>
                <w:lang w:val="en-GB"/>
              </w:rPr>
              <w:t xml:space="preserve">- simetrice, intermediare, reactive </w:t>
            </w:r>
          </w:p>
          <w:p w:rsidR="00B724B2" w:rsidRDefault="00B724B2" w:rsidP="00B328B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fonație îngreunată din cauza dipneei inspiratorii  </w:t>
            </w:r>
          </w:p>
          <w:p w:rsidR="00B724B2" w:rsidRDefault="00B724B2" w:rsidP="000671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MV prez unilateral, </w:t>
            </w:r>
            <w:r w:rsidR="0006716E">
              <w:rPr>
                <w:rFonts w:ascii="Tahoma" w:hAnsi="Tahoma" w:cs="Tahoma"/>
                <w:sz w:val="22"/>
                <w:szCs w:val="20"/>
              </w:rPr>
              <w:t xml:space="preserve">redus pe dreapta </w:t>
            </w: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16E" w:rsidRPr="0006716E" w:rsidRDefault="0006716E" w:rsidP="0006716E">
            <w:pPr>
              <w:autoSpaceDE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- După decompresia pneumotoracelui, pacientul își reia </w:t>
            </w:r>
            <w:r w:rsidR="00415D33"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parțial </w:t>
            </w: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>mișcările hemitoracelui drept și valorile saturație cresc cu reducerea uterioară a alurii ventriculare</w:t>
            </w:r>
          </w:p>
          <w:p w:rsidR="0006716E" w:rsidRDefault="0006716E" w:rsidP="0006716E">
            <w:pPr>
              <w:autoSpaceDE w:val="0"/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</w:pPr>
          </w:p>
          <w:p w:rsidR="0006716E" w:rsidRDefault="0006716E" w:rsidP="0006716E">
            <w:pPr>
              <w:autoSpaceDE w:val="0"/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0"/>
              </w:rPr>
              <w:t>C - Circulație și controlul hemoragiei</w:t>
            </w:r>
          </w:p>
          <w:p w:rsidR="00B724B2" w:rsidRDefault="0006716E" w:rsidP="0006716E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>- Identificarea rapidă a unor posibile surse de sângerare</w:t>
            </w:r>
          </w:p>
          <w:p w:rsidR="0006716E" w:rsidRDefault="0006716E" w:rsidP="0006716E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 xml:space="preserve">- Hemostază locală a plăgii scalpului </w:t>
            </w:r>
          </w:p>
          <w:p w:rsidR="0006716E" w:rsidRDefault="0006716E" w:rsidP="0006716E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>- monitorizare TA, FC, AV, pulsuri periferice, TRC, culoarea tegumentului</w:t>
            </w:r>
          </w:p>
          <w:p w:rsidR="00B50570" w:rsidRDefault="00B50570" w:rsidP="0006716E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 xml:space="preserve">- Auscultația cordului </w:t>
            </w:r>
          </w:p>
          <w:p w:rsidR="0006716E" w:rsidRDefault="0006716E" w:rsidP="0006716E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>- Evaluarea rapidă a abdomenului în eventualitatea prezenței hemoragiei interne</w:t>
            </w:r>
          </w:p>
          <w:p w:rsidR="0006716E" w:rsidRDefault="0006716E" w:rsidP="0006716E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>- Prelevarea de sânge pentru : grup, Rh, astrup</w:t>
            </w:r>
          </w:p>
          <w:p w:rsidR="00B50570" w:rsidRPr="00E60F19" w:rsidRDefault="00B50570" w:rsidP="0006716E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1"/>
                <w:szCs w:val="20"/>
                <w:lang w:val="en-GB"/>
              </w:rPr>
              <w:t>- Abord venos periferic, inițierea resuscitării volemice, prevenirea hipotermiei</w:t>
            </w:r>
          </w:p>
          <w:p w:rsidR="00B50570" w:rsidRPr="00E60F19" w:rsidRDefault="00B50570" w:rsidP="0006716E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  <w:lang w:val="en-GB"/>
              </w:rPr>
            </w:pPr>
          </w:p>
          <w:p w:rsidR="00B50570" w:rsidRDefault="00B50570" w:rsidP="00B50570">
            <w:pPr>
              <w:autoSpaceDE w:val="0"/>
              <w:snapToGrid w:val="0"/>
              <w:rPr>
                <w:rFonts w:ascii="Tahoma" w:hAnsi="Tahoma" w:cs="Tahoma"/>
                <w:b/>
                <w:sz w:val="21"/>
                <w:szCs w:val="20"/>
              </w:rPr>
            </w:pPr>
            <w:r>
              <w:rPr>
                <w:rFonts w:ascii="Tahoma" w:hAnsi="Tahoma" w:cs="Tahoma"/>
                <w:b/>
                <w:sz w:val="21"/>
                <w:szCs w:val="20"/>
              </w:rPr>
              <w:t>D - Stare neurologică</w:t>
            </w:r>
          </w:p>
          <w:p w:rsidR="00B50570" w:rsidRDefault="00B50570" w:rsidP="00B50570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>- GCS</w:t>
            </w:r>
          </w:p>
          <w:p w:rsidR="00B50570" w:rsidRDefault="00B50570" w:rsidP="00B50570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>- Pupile</w:t>
            </w:r>
          </w:p>
          <w:p w:rsidR="00B50570" w:rsidRDefault="00B50570" w:rsidP="00B50570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>- Semne de focar</w:t>
            </w:r>
          </w:p>
          <w:p w:rsidR="00B50570" w:rsidRDefault="00B50570" w:rsidP="00B50570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</w:p>
          <w:p w:rsidR="00B50570" w:rsidRDefault="00B50570" w:rsidP="00B50570">
            <w:pPr>
              <w:autoSpaceDE w:val="0"/>
              <w:snapToGrid w:val="0"/>
              <w:rPr>
                <w:rFonts w:ascii="Tahoma" w:hAnsi="Tahoma" w:cs="Tahoma"/>
                <w:b/>
                <w:sz w:val="21"/>
                <w:szCs w:val="20"/>
              </w:rPr>
            </w:pPr>
            <w:r>
              <w:rPr>
                <w:rFonts w:ascii="Tahoma" w:hAnsi="Tahoma" w:cs="Tahoma"/>
                <w:b/>
                <w:sz w:val="21"/>
                <w:szCs w:val="20"/>
              </w:rPr>
              <w:t>E - Expunere</w:t>
            </w:r>
          </w:p>
          <w:p w:rsidR="00B50570" w:rsidRDefault="00B50570" w:rsidP="00B50570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  <w:r>
              <w:rPr>
                <w:rFonts w:ascii="Tahoma" w:hAnsi="Tahoma" w:cs="Tahoma"/>
                <w:sz w:val="21"/>
                <w:szCs w:val="20"/>
              </w:rPr>
              <w:t xml:space="preserve">- Dezbrăcarea completă a pacientului prin tăierea hainelor cu foarfecă specială </w:t>
            </w:r>
          </w:p>
          <w:p w:rsidR="00B50570" w:rsidRDefault="00B50570" w:rsidP="00B50570">
            <w:pPr>
              <w:autoSpaceDE w:val="0"/>
              <w:snapToGrid w:val="0"/>
              <w:ind w:left="708"/>
              <w:rPr>
                <w:rFonts w:ascii="Tahoma" w:hAnsi="Tahoma" w:cs="Tahoma"/>
                <w:sz w:val="21"/>
                <w:szCs w:val="20"/>
              </w:rPr>
            </w:pPr>
          </w:p>
          <w:p w:rsidR="00B50570" w:rsidRDefault="00B50570" w:rsidP="00B50570">
            <w:pPr>
              <w:autoSpaceDE w:val="0"/>
              <w:snapToGrid w:val="0"/>
              <w:rPr>
                <w:rFonts w:ascii="Tahoma" w:hAnsi="Tahoma" w:cs="Tahoma"/>
                <w:b/>
                <w:sz w:val="21"/>
                <w:szCs w:val="20"/>
              </w:rPr>
            </w:pPr>
            <w:r>
              <w:rPr>
                <w:rFonts w:ascii="Tahoma" w:hAnsi="Tahoma" w:cs="Tahoma"/>
                <w:b/>
                <w:sz w:val="21"/>
                <w:szCs w:val="20"/>
              </w:rPr>
              <w:t>Examinare FAST - ecografie în traumă</w:t>
            </w:r>
          </w:p>
          <w:p w:rsidR="00415D33" w:rsidRDefault="00415D33" w:rsidP="00B50570">
            <w:pPr>
              <w:autoSpaceDE w:val="0"/>
              <w:snapToGrid w:val="0"/>
              <w:rPr>
                <w:rFonts w:ascii="Tahoma" w:hAnsi="Tahoma" w:cs="Tahoma"/>
                <w:b/>
                <w:sz w:val="21"/>
                <w:szCs w:val="20"/>
              </w:rPr>
            </w:pPr>
          </w:p>
          <w:p w:rsidR="00415D33" w:rsidRPr="00B50570" w:rsidRDefault="00415D33" w:rsidP="00B50570">
            <w:pPr>
              <w:autoSpaceDE w:val="0"/>
              <w:snapToGrid w:val="0"/>
              <w:rPr>
                <w:rFonts w:ascii="Tahoma" w:hAnsi="Tahoma" w:cs="Tahoma"/>
                <w:b/>
                <w:sz w:val="21"/>
                <w:szCs w:val="20"/>
              </w:rPr>
            </w:pPr>
            <w:r>
              <w:rPr>
                <w:rFonts w:ascii="Tahoma" w:hAnsi="Tahoma" w:cs="Tahoma"/>
                <w:b/>
                <w:sz w:val="21"/>
                <w:szCs w:val="20"/>
              </w:rPr>
              <w:t>Analgezie multimodală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Diagnosticul diferențial al </w:t>
            </w:r>
            <w:r w:rsidR="00B50570">
              <w:rPr>
                <w:rFonts w:ascii="Tahoma" w:hAnsi="Tahoma" w:cs="Tahoma"/>
                <w:sz w:val="22"/>
                <w:szCs w:val="20"/>
              </w:rPr>
              <w:t xml:space="preserve">cauzelor insuficienței respiratorii acute în traumă </w:t>
            </w:r>
          </w:p>
          <w:p w:rsidR="00B50570" w:rsidRDefault="00B50570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Discutarea pe scurt a mecanismelor    fiziopatologice implicate în </w:t>
            </w:r>
            <w:r w:rsidR="00B50570">
              <w:rPr>
                <w:rFonts w:ascii="Tahoma" w:hAnsi="Tahoma" w:cs="Tahoma"/>
                <w:sz w:val="22"/>
                <w:szCs w:val="20"/>
              </w:rPr>
              <w:t>traumă</w:t>
            </w:r>
          </w:p>
          <w:p w:rsidR="00B50570" w:rsidRDefault="00B50570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Observarea unei bune colaborări a echipei </w:t>
            </w: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Împărțirea sarcinilor </w:t>
            </w: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Monitorizarea constantă a pacientului</w:t>
            </w: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Re-evaluarea frecventă</w:t>
            </w: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cunoașterea materialelor pentru </w:t>
            </w:r>
            <w:r w:rsidR="00B50570">
              <w:rPr>
                <w:rFonts w:ascii="Tahoma" w:hAnsi="Tahoma" w:cs="Tahoma"/>
                <w:sz w:val="22"/>
                <w:szCs w:val="20"/>
              </w:rPr>
              <w:t>abord venos, drenaj pe ac al pnuemotoracelui</w:t>
            </w:r>
          </w:p>
          <w:p w:rsidR="00B50570" w:rsidRDefault="00B50570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</w:t>
            </w:r>
            <w:r w:rsidR="00B50570">
              <w:rPr>
                <w:rFonts w:ascii="Tahoma" w:hAnsi="Tahoma" w:cs="Tahoma"/>
                <w:sz w:val="22"/>
                <w:szCs w:val="20"/>
              </w:rPr>
              <w:t xml:space="preserve">Rezultate de </w:t>
            </w:r>
            <w:proofErr w:type="gramStart"/>
            <w:r w:rsidR="00B50570">
              <w:rPr>
                <w:rFonts w:ascii="Tahoma" w:hAnsi="Tahoma" w:cs="Tahoma"/>
                <w:sz w:val="22"/>
                <w:szCs w:val="20"/>
              </w:rPr>
              <w:t>la ASTRUP</w:t>
            </w:r>
            <w:proofErr w:type="gramEnd"/>
            <w:r w:rsidR="00B50570">
              <w:rPr>
                <w:rFonts w:ascii="Tahoma" w:hAnsi="Tahoma" w:cs="Tahoma"/>
                <w:sz w:val="22"/>
                <w:szCs w:val="20"/>
              </w:rPr>
              <w:t> : PaO2 ușor redus, alcaloză respiratorie, hipocalcemie</w:t>
            </w:r>
          </w:p>
          <w:p w:rsidR="00B50570" w:rsidRDefault="00B50570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Sublinierea importanței monitorizării precoce a Hb, tipizării pentru grup și Rh și inițierea cât mai rapidă a transfuziei</w:t>
            </w: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50570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Importanța examinării rapide ecografice</w:t>
            </w:r>
          </w:p>
          <w:p w:rsidR="00B50570" w:rsidRDefault="00B50570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50570" w:rsidRDefault="00B50570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Default="00B724B2" w:rsidP="00B328B6">
            <w:pPr>
              <w:autoSpaceDE w:val="0"/>
              <w:snapToGrid w:val="0"/>
              <w:rPr>
                <w:rFonts w:ascii="Tahoma" w:hAnsi="Tahoma" w:cs="Tahoma"/>
                <w:sz w:val="22"/>
                <w:szCs w:val="20"/>
              </w:rPr>
            </w:pPr>
          </w:p>
          <w:p w:rsidR="00B724B2" w:rsidRPr="00585EB3" w:rsidRDefault="00B724B2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CDA" w:rsidTr="005C0A59">
        <w:trPr>
          <w:gridAfter w:val="1"/>
          <w:wAfter w:w="10" w:type="dxa"/>
          <w:trHeight w:val="903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0A615F" w:rsidRPr="00D35EA9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S</w:t>
            </w:r>
            <w:r w:rsidRPr="00D35EA9">
              <w:rPr>
                <w:rFonts w:ascii="Tahoma" w:hAnsi="Tahoma" w:cs="Tahoma"/>
                <w:b/>
                <w:sz w:val="22"/>
                <w:szCs w:val="20"/>
              </w:rPr>
              <w:t>etarea</w:t>
            </w:r>
          </w:p>
          <w:p w:rsidR="001E0CDA" w:rsidRPr="00A71175" w:rsidRDefault="000A615F" w:rsidP="000A615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E0CDA" w:rsidRDefault="000A615F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0A615F" w:rsidRPr="00D35EA9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1E0CDA" w:rsidRDefault="000A615F" w:rsidP="000A615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C6856">
              <w:rPr>
                <w:rFonts w:ascii="Tahoma" w:hAnsi="Tahoma" w:cs="Tahoma"/>
                <w:b/>
                <w:sz w:val="22"/>
                <w:szCs w:val="20"/>
              </w:rPr>
              <w:t>Mes</w:t>
            </w:r>
            <w:r w:rsidR="000A615F">
              <w:rPr>
                <w:rFonts w:ascii="Tahoma" w:hAnsi="Tahoma" w:cs="Tahoma"/>
                <w:b/>
                <w:sz w:val="22"/>
                <w:szCs w:val="20"/>
              </w:rPr>
              <w:t>aje</w:t>
            </w:r>
          </w:p>
        </w:tc>
      </w:tr>
      <w:tr w:rsidR="001E0CDA" w:rsidRPr="00045BB6" w:rsidTr="005C0A59">
        <w:trPr>
          <w:gridAfter w:val="1"/>
          <w:wAfter w:w="10" w:type="dxa"/>
          <w:trHeight w:val="3692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6E22EF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Etapa</w:t>
            </w:r>
            <w:r w:rsidR="00415D33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  <w:r w:rsidR="001E0CDA" w:rsidRPr="00A71175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1E0CDA" w:rsidRDefault="001E0CDA" w:rsidP="00086A26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E0CDA" w:rsidRDefault="006E22EF" w:rsidP="00533B1C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1E0CDA">
              <w:rPr>
                <w:rFonts w:ascii="Tahoma" w:hAnsi="Tahoma" w:cs="Tahoma"/>
                <w:sz w:val="20"/>
                <w:szCs w:val="20"/>
              </w:rPr>
              <w:t xml:space="preserve">A : </w:t>
            </w:r>
            <w:r w:rsidR="006C7D68">
              <w:rPr>
                <w:rFonts w:ascii="Tahoma" w:hAnsi="Tahoma" w:cs="Tahoma"/>
                <w:sz w:val="20"/>
                <w:szCs w:val="20"/>
              </w:rPr>
              <w:t>120/70</w:t>
            </w:r>
          </w:p>
          <w:p w:rsidR="001E0CDA" w:rsidRDefault="00415D33" w:rsidP="00533B1C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 : 110</w:t>
            </w:r>
          </w:p>
          <w:p w:rsidR="006C7D68" w:rsidRDefault="006C7D68" w:rsidP="00EB267E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 : 15</w:t>
            </w:r>
          </w:p>
          <w:p w:rsidR="001E0CDA" w:rsidRDefault="001E0CDA" w:rsidP="00EB267E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</w:t>
            </w:r>
            <w:r w:rsidRPr="00A7117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 </w:t>
            </w:r>
            <w:r w:rsidRPr="00A71175">
              <w:rPr>
                <w:rFonts w:ascii="Tahoma" w:hAnsi="Tahoma" w:cs="Tahoma"/>
                <w:sz w:val="20"/>
                <w:szCs w:val="20"/>
              </w:rPr>
              <w:t>:</w:t>
            </w:r>
            <w:r w:rsidR="006C7D68"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="003F0D9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  <w:p w:rsidR="001E0CDA" w:rsidRPr="00EB267E" w:rsidRDefault="001E0CDA" w:rsidP="00EB267E">
            <w:pPr>
              <w:autoSpaceDE w:val="0"/>
              <w:rPr>
                <w:rFonts w:ascii="Tahoma" w:hAnsi="Tahoma" w:cs="Tahoma"/>
                <w:sz w:val="20"/>
                <w:szCs w:val="20"/>
                <w:vertAlign w:val="subscript"/>
              </w:rPr>
            </w:pPr>
          </w:p>
          <w:p w:rsidR="001E0CDA" w:rsidRPr="006E22EF" w:rsidRDefault="006E22EF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22EF">
              <w:rPr>
                <w:rFonts w:ascii="Tahoma" w:hAnsi="Tahoma" w:cs="Tahoma"/>
                <w:sz w:val="20"/>
                <w:szCs w:val="20"/>
                <w:lang w:val="en-US"/>
              </w:rPr>
              <w:t>EK</w:t>
            </w:r>
            <w:r w:rsidR="001E0CDA" w:rsidRPr="006E22EF">
              <w:rPr>
                <w:rFonts w:ascii="Tahoma" w:hAnsi="Tahoma" w:cs="Tahoma"/>
                <w:sz w:val="20"/>
                <w:szCs w:val="20"/>
                <w:lang w:val="en-US"/>
              </w:rPr>
              <w:t xml:space="preserve">G : </w:t>
            </w:r>
          </w:p>
          <w:p w:rsidR="001E0CDA" w:rsidRPr="006E22EF" w:rsidRDefault="006E22EF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22EF">
              <w:rPr>
                <w:rFonts w:ascii="Tahoma" w:hAnsi="Tahoma" w:cs="Tahoma"/>
                <w:sz w:val="20"/>
                <w:szCs w:val="20"/>
                <w:lang w:val="en-US"/>
              </w:rPr>
              <w:t>Ritm si</w:t>
            </w:r>
            <w:r w:rsidR="006C7D68" w:rsidRPr="006E22EF">
              <w:rPr>
                <w:rFonts w:ascii="Tahoma" w:hAnsi="Tahoma" w:cs="Tahoma"/>
                <w:sz w:val="20"/>
                <w:szCs w:val="20"/>
                <w:lang w:val="en-US"/>
              </w:rPr>
              <w:t xml:space="preserve">nusal </w:t>
            </w:r>
          </w:p>
          <w:p w:rsidR="006C7D68" w:rsidRPr="006E22EF" w:rsidRDefault="006C7D68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4202A" w:rsidRPr="006E22EF" w:rsidRDefault="0094202A" w:rsidP="00533B1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E22EF" w:rsidRPr="006E22EF" w:rsidRDefault="006E22EF" w:rsidP="006E22E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22EF">
              <w:rPr>
                <w:rFonts w:ascii="Tahoma" w:hAnsi="Tahoma" w:cs="Tahoma"/>
                <w:sz w:val="20"/>
                <w:szCs w:val="20"/>
                <w:lang w:val="en-US"/>
              </w:rPr>
              <w:t>Semne clinice :</w:t>
            </w:r>
          </w:p>
          <w:p w:rsidR="006E22EF" w:rsidRPr="00D35EA9" w:rsidRDefault="006E22EF" w:rsidP="006E22EF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-ochi</w:t>
            </w:r>
          </w:p>
          <w:p w:rsidR="006E22EF" w:rsidRPr="00D35EA9" w:rsidRDefault="006E22EF" w:rsidP="006E22EF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-pupile</w:t>
            </w:r>
          </w:p>
          <w:p w:rsidR="006E22EF" w:rsidRPr="00D35EA9" w:rsidRDefault="006E22EF" w:rsidP="006E22EF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-auscultație pulmonară</w:t>
            </w:r>
          </w:p>
          <w:p w:rsidR="001E0CDA" w:rsidRPr="00A71175" w:rsidRDefault="001E0CDA" w:rsidP="006E22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3F0D9B">
              <w:rPr>
                <w:rFonts w:ascii="Tahoma" w:hAnsi="Tahoma" w:cs="Tahoma"/>
                <w:sz w:val="20"/>
                <w:szCs w:val="20"/>
              </w:rPr>
              <w:t xml:space="preserve"> pacient conștient</w:t>
            </w:r>
          </w:p>
          <w:p w:rsidR="006C7D68" w:rsidRDefault="006C7D68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transpirații sistate</w:t>
            </w:r>
          </w:p>
          <w:p w:rsidR="006C7D68" w:rsidRDefault="006C7D68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fără piloerecție </w:t>
            </w:r>
          </w:p>
          <w:p w:rsidR="003F0D9B" w:rsidRDefault="003F0D9B" w:rsidP="003F0D9B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- Cale aeriană liberă, fonație posibilă </w:t>
            </w:r>
          </w:p>
          <w:p w:rsidR="003F0D9B" w:rsidRDefault="003F0D9B" w:rsidP="003F0D9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- respirații superficiale, rapide, cu folosirea musculaturii accesorii</w:t>
            </w:r>
          </w:p>
          <w:p w:rsidR="003F0D9B" w:rsidRDefault="003F0D9B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se menține emfizemul subcutanat de pe hemitoracele drept. </w:t>
            </w: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Ochi închiși</w:t>
            </w: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Simetrice, intermediare, reactive </w:t>
            </w:r>
          </w:p>
          <w:p w:rsidR="00EA602E" w:rsidRDefault="00EA602E" w:rsidP="006C7D6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35B29">
              <w:rPr>
                <w:rFonts w:ascii="Tahoma" w:hAnsi="Tahoma" w:cs="Tahoma"/>
                <w:sz w:val="20"/>
                <w:szCs w:val="20"/>
              </w:rPr>
              <w:t>MV prez bilateral fără raluri supraadăugate</w:t>
            </w: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5B29" w:rsidRDefault="003F0D9B" w:rsidP="00EA602E">
            <w:p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Evaluare secundară</w:t>
            </w:r>
          </w:p>
          <w:p w:rsidR="001A451F" w:rsidRDefault="001A451F" w:rsidP="001A451F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Stare de conștiență</w:t>
            </w:r>
          </w:p>
          <w:p w:rsidR="001A451F" w:rsidRDefault="001A451F" w:rsidP="001A451F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Pupile</w:t>
            </w:r>
          </w:p>
          <w:p w:rsidR="001A451F" w:rsidRPr="001A451F" w:rsidRDefault="001A451F" w:rsidP="001A451F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Cap :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plagă la nivelul scalpului : toaleta și sutura primară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plăgii</w:t>
            </w:r>
          </w:p>
          <w:p w:rsidR="001A451F" w:rsidRDefault="001A451F" w:rsidP="001A451F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Maxilofacial</w:t>
            </w:r>
          </w:p>
          <w:p w:rsidR="001A451F" w:rsidRPr="00E60F19" w:rsidRDefault="001A451F" w:rsidP="001A451F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Gât : </w:t>
            </w:r>
            <w:r w:rsidRPr="00E60F19">
              <w:rPr>
                <w:rFonts w:ascii="Tahoma" w:hAnsi="Tahoma" w:cs="Tahoma"/>
                <w:sz w:val="20"/>
                <w:szCs w:val="20"/>
                <w:lang w:val="en-GB"/>
              </w:rPr>
              <w:t>evaluarea coloanei cervicale, necesitatea de menținere a gulerului cervical, evaluarea Rx. Evaluarea părții anterioare a gâtului</w:t>
            </w:r>
          </w:p>
          <w:p w:rsidR="001A451F" w:rsidRPr="00E60F19" w:rsidRDefault="001A451F" w:rsidP="001A451F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gramStart"/>
            <w:r w:rsidRPr="00E60F19">
              <w:rPr>
                <w:rFonts w:ascii="Tahoma" w:hAnsi="Tahoma" w:cs="Tahoma"/>
                <w:b/>
                <w:sz w:val="20"/>
                <w:szCs w:val="20"/>
                <w:lang w:val="en-GB"/>
              </w:rPr>
              <w:t>Torace :</w:t>
            </w:r>
            <w:r w:rsidRPr="00E60F19">
              <w:rPr>
                <w:rFonts w:ascii="Tahoma" w:hAnsi="Tahoma" w:cs="Tahoma"/>
                <w:sz w:val="20"/>
                <w:szCs w:val="20"/>
                <w:lang w:val="en-GB"/>
              </w:rPr>
              <w:t>evaluarea</w:t>
            </w:r>
            <w:proofErr w:type="gramEnd"/>
            <w:r w:rsidRPr="00E60F19">
              <w:rPr>
                <w:rFonts w:ascii="Tahoma" w:hAnsi="Tahoma" w:cs="Tahoma"/>
                <w:sz w:val="20"/>
                <w:szCs w:val="20"/>
                <w:lang w:val="en-GB"/>
              </w:rPr>
              <w:t xml:space="preserve"> întregului torace, </w:t>
            </w:r>
            <w:r w:rsidR="00F21EF9" w:rsidRPr="00E60F19">
              <w:rPr>
                <w:rFonts w:ascii="Tahoma" w:hAnsi="Tahoma" w:cs="Tahoma"/>
                <w:sz w:val="20"/>
                <w:szCs w:val="20"/>
                <w:lang w:val="en-GB"/>
              </w:rPr>
              <w:t xml:space="preserve">inspecție, palpare, percuție, auscultație pulmonară și cardiacă. Evaluare ecografică și Rx. </w:t>
            </w:r>
          </w:p>
          <w:p w:rsidR="00F21EF9" w:rsidRDefault="00F21EF9" w:rsidP="00F21EF9">
            <w:pPr>
              <w:pStyle w:val="Paragraphedeliste"/>
              <w:numPr>
                <w:ilvl w:val="1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Drenaj toracic </w:t>
            </w:r>
          </w:p>
          <w:p w:rsidR="00F21EF9" w:rsidRPr="00F21EF9" w:rsidRDefault="00F21EF9" w:rsidP="00F21EF9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Abdomen : </w:t>
            </w:r>
            <w:r>
              <w:rPr>
                <w:rFonts w:ascii="Tahoma" w:hAnsi="Tahoma" w:cs="Tahoma"/>
                <w:sz w:val="20"/>
                <w:szCs w:val="20"/>
              </w:rPr>
              <w:t>evaluare prin inspecție, palpare, percuție, ecografie  +/- CT</w:t>
            </w:r>
          </w:p>
          <w:p w:rsidR="00F21EF9" w:rsidRPr="00F21EF9" w:rsidRDefault="00F21EF9" w:rsidP="00F21EF9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Pelvis : </w:t>
            </w:r>
            <w:r>
              <w:rPr>
                <w:rFonts w:ascii="Tahoma" w:hAnsi="Tahoma" w:cs="Tahoma"/>
                <w:sz w:val="20"/>
                <w:szCs w:val="20"/>
              </w:rPr>
              <w:t>Evaluarea stabilității pelvisului, OGE</w:t>
            </w:r>
          </w:p>
          <w:p w:rsidR="00F21EF9" w:rsidRPr="00F21EF9" w:rsidRDefault="00F21EF9" w:rsidP="00F21EF9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Coloană vertebrală :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mobilizare în ax urmată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 inspecția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și palparea coloanei</w:t>
            </w:r>
          </w:p>
          <w:p w:rsidR="00F21EF9" w:rsidRDefault="00F21EF9" w:rsidP="00F21EF9">
            <w:pPr>
              <w:pStyle w:val="Paragraphedeliste"/>
              <w:numPr>
                <w:ilvl w:val="0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Evaluarea extremităților : </w:t>
            </w:r>
          </w:p>
          <w:p w:rsidR="00F21EF9" w:rsidRDefault="00F21EF9" w:rsidP="00F21EF9">
            <w:pPr>
              <w:pStyle w:val="Paragraphedeliste"/>
              <w:numPr>
                <w:ilvl w:val="1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Participanții vor identifica fractura gambei drepte. </w:t>
            </w:r>
          </w:p>
          <w:p w:rsidR="00F21EF9" w:rsidRPr="00F21EF9" w:rsidRDefault="00F21EF9" w:rsidP="00F21EF9">
            <w:pPr>
              <w:pStyle w:val="Paragraphedeliste"/>
              <w:numPr>
                <w:ilvl w:val="1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Evaluarea membrului</w:t>
            </w:r>
          </w:p>
          <w:p w:rsidR="00F21EF9" w:rsidRPr="00F21EF9" w:rsidRDefault="00F21EF9" w:rsidP="00F21EF9">
            <w:pPr>
              <w:pStyle w:val="Paragraphedeliste"/>
              <w:numPr>
                <w:ilvl w:val="1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Imobilizarea fracturii</w:t>
            </w:r>
          </w:p>
          <w:p w:rsidR="00F21EF9" w:rsidRPr="005C0A59" w:rsidRDefault="00F21EF9" w:rsidP="00F21EF9">
            <w:pPr>
              <w:pStyle w:val="Paragraphedeliste"/>
              <w:numPr>
                <w:ilvl w:val="1"/>
                <w:numId w:val="11"/>
              </w:num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Evaluare radiologică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0CDA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E0CDA" w:rsidRDefault="00F35B2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A451F">
              <w:rPr>
                <w:rFonts w:ascii="Tahoma" w:hAnsi="Tahoma" w:cs="Tahoma"/>
                <w:sz w:val="20"/>
                <w:szCs w:val="20"/>
              </w:rPr>
              <w:t>Discuție despre managementul plăgilor, despre posibilități de hemostază și despre importanța plăgilor scapulare</w:t>
            </w:r>
          </w:p>
          <w:p w:rsidR="00F21EF9" w:rsidRDefault="00F21EF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21EF9" w:rsidRDefault="00F21EF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Discuție despre traumatismele coloanei cervical și criteriile Nexus. </w:t>
            </w:r>
          </w:p>
          <w:p w:rsidR="00F21EF9" w:rsidRDefault="00F21EF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21EF9" w:rsidRDefault="00F21EF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Discuție despre drenajul toracic</w:t>
            </w:r>
            <w:r w:rsidR="005C0A59">
              <w:rPr>
                <w:rFonts w:ascii="Tahoma" w:hAnsi="Tahoma" w:cs="Tahoma"/>
                <w:sz w:val="20"/>
                <w:szCs w:val="20"/>
              </w:rPr>
              <w:t>, despre caseta de colectare și despre managementul acestora pe parcursul transportului</w:t>
            </w:r>
          </w:p>
          <w:p w:rsidR="00F21EF9" w:rsidRDefault="00F21EF9" w:rsidP="00086A2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21EF9" w:rsidRPr="00E60F19" w:rsidRDefault="00F21EF9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0"/>
                <w:szCs w:val="20"/>
                <w:lang w:val="en-GB"/>
              </w:rPr>
              <w:t xml:space="preserve">- Discuție despre evaluarea abdominală în traumă : ecografie, CT, lavaj peritoneal </w:t>
            </w:r>
          </w:p>
          <w:p w:rsidR="00F21EF9" w:rsidRPr="00E60F19" w:rsidRDefault="00F21EF9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F21EF9" w:rsidRDefault="00F21EF9" w:rsidP="00F21EF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Discuție despre fracturile membrelor, tehnici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 imobilizare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și importanța evaluării extremitățiilor. </w:t>
            </w:r>
          </w:p>
          <w:p w:rsidR="00F21EF9" w:rsidRDefault="00F21EF9" w:rsidP="00F21EF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21EF9" w:rsidRPr="00E60F19" w:rsidRDefault="00F21EF9" w:rsidP="00F21EF9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60F19">
              <w:rPr>
                <w:rFonts w:ascii="Tahoma" w:hAnsi="Tahoma" w:cs="Tahoma"/>
                <w:sz w:val="20"/>
                <w:szCs w:val="20"/>
                <w:lang w:val="en-GB"/>
              </w:rPr>
              <w:t>- Prezentarea acronimului FACTS : Function, Artery, Capilary refiil, Sensation</w:t>
            </w:r>
          </w:p>
          <w:p w:rsidR="00F21EF9" w:rsidRPr="00E60F19" w:rsidRDefault="00F21EF9" w:rsidP="00F21EF9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C0A59" w:rsidRPr="00E60F19" w:rsidRDefault="005C0A59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C0A59" w:rsidRPr="00E60F19" w:rsidRDefault="005C0A59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C0A59" w:rsidRPr="00E60F19" w:rsidRDefault="005C0A59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E0CDA" w:rsidRPr="00E60F19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E0CDA" w:rsidRPr="00E60F19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E0CDA" w:rsidRPr="00E60F19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A6C57" w:rsidRPr="00E60F19" w:rsidRDefault="005A6C57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5A6C57" w:rsidRPr="00E60F19" w:rsidRDefault="005A6C57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E0CDA" w:rsidRPr="00E60F19" w:rsidRDefault="001E0CDA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E0CDA" w:rsidRPr="00B307A3" w:rsidTr="005C0A59">
        <w:trPr>
          <w:gridBefore w:val="1"/>
          <w:wBefore w:w="11" w:type="dxa"/>
          <w:cantSplit/>
          <w:trHeight w:val="651"/>
        </w:trPr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0A615F" w:rsidRPr="00D35EA9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S</w:t>
            </w:r>
            <w:r w:rsidRPr="00D35EA9">
              <w:rPr>
                <w:rFonts w:ascii="Tahoma" w:hAnsi="Tahoma" w:cs="Tahoma"/>
                <w:b/>
                <w:sz w:val="22"/>
                <w:szCs w:val="20"/>
              </w:rPr>
              <w:t>etarea</w:t>
            </w:r>
          </w:p>
          <w:p w:rsidR="001E0CDA" w:rsidRPr="00A71175" w:rsidRDefault="000A615F" w:rsidP="000A615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monitorului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1E0CDA" w:rsidRDefault="000A615F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>Manechin Pacient</w:t>
            </w: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0A615F" w:rsidRPr="00D35EA9" w:rsidRDefault="000A615F" w:rsidP="000A615F">
            <w:pPr>
              <w:snapToGrid w:val="0"/>
              <w:rPr>
                <w:rFonts w:ascii="Tahoma" w:hAnsi="Tahoma" w:cs="Tahoma"/>
                <w:b/>
                <w:sz w:val="22"/>
                <w:szCs w:val="20"/>
              </w:rPr>
            </w:pPr>
            <w:r w:rsidRPr="00D35EA9">
              <w:rPr>
                <w:rFonts w:ascii="Tahoma" w:hAnsi="Tahoma" w:cs="Tahoma"/>
                <w:b/>
                <w:sz w:val="22"/>
                <w:szCs w:val="20"/>
              </w:rPr>
              <w:t xml:space="preserve">Intervențiile studenților </w:t>
            </w:r>
          </w:p>
          <w:p w:rsidR="000A615F" w:rsidRPr="00B307A3" w:rsidRDefault="000A615F" w:rsidP="000A615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(ce  se urmărește…)</w:t>
            </w:r>
          </w:p>
          <w:p w:rsidR="001E0CDA" w:rsidRPr="00B307A3" w:rsidRDefault="001E0CDA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1E0CDA" w:rsidRPr="00B307A3" w:rsidRDefault="001E0CD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C6856">
              <w:rPr>
                <w:rFonts w:ascii="Tahoma" w:hAnsi="Tahoma" w:cs="Tahoma"/>
                <w:b/>
                <w:sz w:val="22"/>
                <w:szCs w:val="20"/>
              </w:rPr>
              <w:t>Mes</w:t>
            </w:r>
            <w:r w:rsidR="000A615F">
              <w:rPr>
                <w:rFonts w:ascii="Tahoma" w:hAnsi="Tahoma" w:cs="Tahoma"/>
                <w:b/>
                <w:sz w:val="22"/>
                <w:szCs w:val="20"/>
              </w:rPr>
              <w:t>aje</w:t>
            </w:r>
          </w:p>
        </w:tc>
      </w:tr>
      <w:tr w:rsidR="001E0CDA" w:rsidRPr="00B307A3" w:rsidTr="005C0A59">
        <w:trPr>
          <w:gridBefore w:val="1"/>
          <w:wBefore w:w="11" w:type="dxa"/>
          <w:cantSplit/>
          <w:trHeight w:val="3595"/>
        </w:trPr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6E22EF" w:rsidP="003A4DE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Etapa</w:t>
            </w:r>
            <w:r w:rsidR="005C0A59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  <w:r w:rsidR="001E0CDA" w:rsidRPr="00A71175"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1E0CDA" w:rsidRDefault="001E0CDA" w:rsidP="003A4DE3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E0CDA" w:rsidRDefault="006E22EF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1E0CDA">
              <w:rPr>
                <w:rFonts w:ascii="Tahoma" w:hAnsi="Tahoma" w:cs="Tahoma"/>
                <w:sz w:val="20"/>
                <w:szCs w:val="20"/>
              </w:rPr>
              <w:t>A </w:t>
            </w:r>
            <w:proofErr w:type="gramStart"/>
            <w:r w:rsidR="001E0CDA">
              <w:rPr>
                <w:rFonts w:ascii="Tahoma" w:hAnsi="Tahoma" w:cs="Tahoma"/>
                <w:sz w:val="20"/>
                <w:szCs w:val="20"/>
              </w:rPr>
              <w:t>:</w:t>
            </w:r>
            <w:r w:rsidR="005C0A59">
              <w:rPr>
                <w:rFonts w:ascii="Tahoma" w:hAnsi="Tahoma" w:cs="Tahoma"/>
                <w:sz w:val="20"/>
                <w:szCs w:val="20"/>
              </w:rPr>
              <w:t>120</w:t>
            </w:r>
            <w:proofErr w:type="gramEnd"/>
            <w:r w:rsidR="005C0A59">
              <w:rPr>
                <w:rFonts w:ascii="Tahoma" w:hAnsi="Tahoma" w:cs="Tahoma"/>
                <w:sz w:val="20"/>
                <w:szCs w:val="20"/>
              </w:rPr>
              <w:t>/60</w:t>
            </w:r>
          </w:p>
          <w:p w:rsidR="001E0CDA" w:rsidRDefault="001E0CDA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FC 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5C0A59">
              <w:rPr>
                <w:rFonts w:ascii="Tahoma" w:hAnsi="Tahoma" w:cs="Tahoma"/>
                <w:sz w:val="20"/>
                <w:szCs w:val="20"/>
              </w:rPr>
              <w:t>80</w:t>
            </w:r>
            <w:proofErr w:type="gramEnd"/>
          </w:p>
          <w:p w:rsidR="001E0CDA" w:rsidRDefault="001E0CDA" w:rsidP="003A4DE3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 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5C0A59">
              <w:rPr>
                <w:rFonts w:ascii="Tahoma" w:hAnsi="Tahoma" w:cs="Tahoma"/>
                <w:sz w:val="20"/>
                <w:szCs w:val="20"/>
              </w:rPr>
              <w:t>15</w:t>
            </w:r>
            <w:proofErr w:type="gramEnd"/>
          </w:p>
          <w:p w:rsidR="001E0CDA" w:rsidRPr="00A71175" w:rsidRDefault="001E0CDA" w:rsidP="003A4DE3">
            <w:pPr>
              <w:autoSpaceDE w:val="0"/>
              <w:rPr>
                <w:rFonts w:ascii="Tahoma" w:hAnsi="Tahoma" w:cs="Tahoma"/>
                <w:sz w:val="20"/>
                <w:szCs w:val="20"/>
                <w:vertAlign w:val="sub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</w:t>
            </w:r>
            <w:r w:rsidRPr="00A71175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 </w:t>
            </w:r>
            <w:r w:rsidRPr="00A71175">
              <w:rPr>
                <w:rFonts w:ascii="Tahoma" w:hAnsi="Tahoma" w:cs="Tahoma"/>
                <w:sz w:val="20"/>
                <w:szCs w:val="20"/>
              </w:rPr>
              <w:t>:</w:t>
            </w:r>
            <w:r w:rsidR="005C0A59">
              <w:rPr>
                <w:rFonts w:ascii="Tahoma" w:hAnsi="Tahoma" w:cs="Tahoma"/>
                <w:sz w:val="20"/>
                <w:szCs w:val="20"/>
              </w:rPr>
              <w:t xml:space="preserve"> 95%</w:t>
            </w:r>
          </w:p>
          <w:p w:rsidR="001E0CDA" w:rsidRDefault="001E0CDA" w:rsidP="003A4D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DA" w:rsidRPr="00E60F19" w:rsidRDefault="006E22EF" w:rsidP="003A4DE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EK</w:t>
            </w:r>
            <w:r w:rsidR="001E0CDA" w:rsidRPr="00E60F19">
              <w:rPr>
                <w:rFonts w:ascii="Tahoma" w:hAnsi="Tahoma" w:cs="Tahoma"/>
                <w:sz w:val="20"/>
                <w:szCs w:val="20"/>
                <w:lang w:val="en-GB"/>
              </w:rPr>
              <w:t xml:space="preserve">G : </w:t>
            </w:r>
            <w:r w:rsidR="00BC5CEE" w:rsidRPr="00E60F19">
              <w:rPr>
                <w:rFonts w:ascii="Tahoma" w:hAnsi="Tahoma" w:cs="Tahoma"/>
                <w:sz w:val="20"/>
                <w:szCs w:val="20"/>
                <w:lang w:val="en-GB"/>
              </w:rPr>
              <w:t>ritm sinusal</w:t>
            </w:r>
          </w:p>
          <w:p w:rsidR="001E0CDA" w:rsidRPr="00E60F19" w:rsidRDefault="001E0CDA" w:rsidP="003A4DE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6E22EF" w:rsidRPr="00045BB6" w:rsidRDefault="006E22EF" w:rsidP="006E22E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45BB6">
              <w:rPr>
                <w:rFonts w:ascii="Tahoma" w:hAnsi="Tahoma" w:cs="Tahoma"/>
                <w:sz w:val="20"/>
                <w:szCs w:val="20"/>
                <w:lang w:val="en-GB"/>
              </w:rPr>
              <w:t>Semne clinice :</w:t>
            </w:r>
          </w:p>
          <w:p w:rsidR="006E22EF" w:rsidRPr="00D35EA9" w:rsidRDefault="006E22EF" w:rsidP="006E22EF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-ochi</w:t>
            </w:r>
          </w:p>
          <w:p w:rsidR="006E22EF" w:rsidRPr="00D35EA9" w:rsidRDefault="006E22EF" w:rsidP="006E22EF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-pupile</w:t>
            </w:r>
          </w:p>
          <w:p w:rsidR="006E22EF" w:rsidRPr="00D35EA9" w:rsidRDefault="006E22EF" w:rsidP="006E22EF">
            <w:pPr>
              <w:rPr>
                <w:rFonts w:ascii="Tahoma" w:hAnsi="Tahoma" w:cs="Tahoma"/>
                <w:sz w:val="20"/>
                <w:szCs w:val="20"/>
              </w:rPr>
            </w:pPr>
            <w:r w:rsidRPr="00D35EA9">
              <w:rPr>
                <w:rFonts w:ascii="Tahoma" w:hAnsi="Tahoma" w:cs="Tahoma"/>
                <w:sz w:val="20"/>
                <w:szCs w:val="20"/>
              </w:rPr>
              <w:t>-auscultație pulmonară</w:t>
            </w:r>
          </w:p>
          <w:p w:rsidR="001E0CDA" w:rsidRPr="00A71175" w:rsidRDefault="001E0CDA" w:rsidP="006E22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CDA" w:rsidRDefault="001E0CDA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67FE1" w:rsidRDefault="005C0A59" w:rsidP="00F67FE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Pacient stabil neurologic, respirator și hemodinamic</w:t>
            </w:r>
          </w:p>
        </w:tc>
        <w:tc>
          <w:tcPr>
            <w:tcW w:w="6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813" w:rsidRDefault="003D3813" w:rsidP="003A4DE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67FE1" w:rsidRDefault="00F67FE1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Transportul pacientului la serviciul de Rx</w:t>
            </w: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Imobilizarea în timpul transportului</w:t>
            </w: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Analgezie </w:t>
            </w: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C0A59" w:rsidRDefault="005C0A59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43C76" w:rsidRPr="00B307A3" w:rsidRDefault="00143C76" w:rsidP="00F67FE1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Final de scenariu</w:t>
            </w:r>
          </w:p>
        </w:tc>
        <w:tc>
          <w:tcPr>
            <w:tcW w:w="4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ED9" w:rsidRDefault="00611ED9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67FE1" w:rsidRPr="00B307A3" w:rsidRDefault="005C0A59" w:rsidP="003A4D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Discuție despre transferul pacientului într-un serviciu pentru tratament definitiv </w:t>
            </w:r>
          </w:p>
        </w:tc>
      </w:tr>
    </w:tbl>
    <w:p w:rsidR="005C0A59" w:rsidRDefault="006E22EF" w:rsidP="005C0A59">
      <w:pPr>
        <w:snapToGrid w:val="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Ora de finalizare a scenariului</w:t>
      </w:r>
      <w:r w:rsidRPr="00971FFC">
        <w:rPr>
          <w:rFonts w:ascii="Tahoma" w:eastAsia="Tahoma" w:hAnsi="Tahoma" w:cs="Tahoma"/>
          <w:b/>
          <w:sz w:val="20"/>
          <w:szCs w:val="20"/>
        </w:rPr>
        <w:t> :</w:t>
      </w:r>
    </w:p>
    <w:p w:rsidR="00611ED9" w:rsidRDefault="00611ED9">
      <w:pPr>
        <w:rPr>
          <w:b/>
          <w:sz w:val="28"/>
          <w:szCs w:val="28"/>
        </w:rPr>
      </w:pPr>
    </w:p>
    <w:p w:rsidR="005C0A59" w:rsidRDefault="005C0A59">
      <w:pPr>
        <w:rPr>
          <w:b/>
          <w:sz w:val="28"/>
          <w:szCs w:val="28"/>
        </w:rPr>
      </w:pPr>
    </w:p>
    <w:p w:rsidR="005C0A59" w:rsidRDefault="005C0A59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F6452A" w:rsidRDefault="00F6452A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1C0CE6" w:rsidRDefault="001C0CE6">
      <w:pPr>
        <w:rPr>
          <w:b/>
          <w:sz w:val="28"/>
          <w:szCs w:val="28"/>
        </w:rPr>
      </w:pPr>
    </w:p>
    <w:p w:rsidR="00611ED9" w:rsidRDefault="00611ED9">
      <w:pPr>
        <w:rPr>
          <w:b/>
          <w:sz w:val="28"/>
          <w:szCs w:val="28"/>
        </w:rPr>
      </w:pPr>
    </w:p>
    <w:p w:rsidR="00611ED9" w:rsidRDefault="00611ED9">
      <w:pPr>
        <w:rPr>
          <w:b/>
          <w:sz w:val="28"/>
          <w:szCs w:val="28"/>
        </w:rPr>
      </w:pPr>
    </w:p>
    <w:p w:rsidR="00C47D52" w:rsidRPr="00346A43" w:rsidRDefault="000A615F" w:rsidP="0034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EVALUAREA SCENARIULUI</w:t>
      </w:r>
      <w:r w:rsidR="007810D6" w:rsidRPr="00346A43">
        <w:rPr>
          <w:b/>
          <w:sz w:val="28"/>
          <w:szCs w:val="28"/>
        </w:rPr>
        <w:t> :</w:t>
      </w:r>
    </w:p>
    <w:p w:rsidR="007810D6" w:rsidRPr="007810D6" w:rsidRDefault="007810D6">
      <w:pPr>
        <w:rPr>
          <w:b/>
        </w:rPr>
      </w:pPr>
    </w:p>
    <w:p w:rsidR="000A615F" w:rsidRPr="007810D6" w:rsidRDefault="000A615F" w:rsidP="000A615F">
      <w:pPr>
        <w:rPr>
          <w:b/>
        </w:rPr>
      </w:pPr>
      <w:r>
        <w:rPr>
          <w:b/>
        </w:rPr>
        <w:t>ASPECTE POZITIVE</w:t>
      </w:r>
      <w:r w:rsidRPr="007810D6">
        <w:rPr>
          <w:b/>
        </w:rPr>
        <w:t> :</w:t>
      </w:r>
    </w:p>
    <w:p w:rsidR="007810D6" w:rsidRPr="007810D6" w:rsidRDefault="007810D6">
      <w:pPr>
        <w:rPr>
          <w:b/>
        </w:rPr>
      </w:pPr>
    </w:p>
    <w:p w:rsidR="007810D6" w:rsidRPr="007810D6" w:rsidRDefault="00B75D40">
      <w:pPr>
        <w:rPr>
          <w:b/>
        </w:rPr>
      </w:pPr>
      <w:r>
        <w:rPr>
          <w:b/>
        </w:rPr>
        <w:tab/>
      </w:r>
    </w:p>
    <w:p w:rsidR="007810D6" w:rsidRPr="007810D6" w:rsidRDefault="000A615F">
      <w:pPr>
        <w:rPr>
          <w:b/>
        </w:rPr>
      </w:pPr>
      <w:r>
        <w:rPr>
          <w:b/>
        </w:rPr>
        <w:t xml:space="preserve">ASPECTE </w:t>
      </w:r>
      <w:proofErr w:type="gramStart"/>
      <w:r>
        <w:rPr>
          <w:b/>
        </w:rPr>
        <w:t>DE ÎMBUNĂTĂȚIT</w:t>
      </w:r>
      <w:proofErr w:type="gramEnd"/>
      <w:r>
        <w:rPr>
          <w:b/>
        </w:rPr>
        <w:t> :</w:t>
      </w:r>
    </w:p>
    <w:p w:rsidR="007810D6" w:rsidRPr="007810D6" w:rsidRDefault="007810D6">
      <w:pPr>
        <w:rPr>
          <w:b/>
        </w:rPr>
      </w:pPr>
    </w:p>
    <w:p w:rsidR="007810D6" w:rsidRPr="007810D6" w:rsidRDefault="000A615F">
      <w:pPr>
        <w:rPr>
          <w:b/>
        </w:rPr>
      </w:pPr>
      <w:r>
        <w:rPr>
          <w:b/>
        </w:rPr>
        <w:t>REALISM</w:t>
      </w:r>
      <w:r w:rsidR="007810D6" w:rsidRPr="007810D6">
        <w:rPr>
          <w:b/>
        </w:rPr>
        <w:t> :</w:t>
      </w:r>
    </w:p>
    <w:p w:rsidR="007810D6" w:rsidRPr="007810D6" w:rsidRDefault="007810D6">
      <w:pPr>
        <w:rPr>
          <w:b/>
        </w:rPr>
      </w:pPr>
    </w:p>
    <w:p w:rsidR="000A615F" w:rsidRPr="00B75D40" w:rsidRDefault="000A615F" w:rsidP="000A615F">
      <w:pPr>
        <w:rPr>
          <w:b/>
        </w:rPr>
      </w:pPr>
      <w:r>
        <w:rPr>
          <w:b/>
        </w:rPr>
        <w:t>PROTOCOALE UTILIZATE</w:t>
      </w:r>
      <w:r w:rsidRPr="00B75D40">
        <w:rPr>
          <w:b/>
        </w:rPr>
        <w:t> :</w:t>
      </w:r>
    </w:p>
    <w:p w:rsidR="000A615F" w:rsidRPr="00B75D40" w:rsidRDefault="000A615F" w:rsidP="000A615F">
      <w:pPr>
        <w:rPr>
          <w:b/>
        </w:rPr>
      </w:pPr>
    </w:p>
    <w:p w:rsidR="000A615F" w:rsidRPr="00B75D40" w:rsidRDefault="000A615F" w:rsidP="000A615F">
      <w:pPr>
        <w:rPr>
          <w:b/>
        </w:rPr>
      </w:pPr>
    </w:p>
    <w:p w:rsidR="001C0CE6" w:rsidRDefault="000A615F" w:rsidP="000A615F">
      <w:pPr>
        <w:rPr>
          <w:b/>
        </w:rPr>
      </w:pPr>
      <w:r>
        <w:rPr>
          <w:b/>
        </w:rPr>
        <w:t xml:space="preserve">PROTOCOALE </w:t>
      </w:r>
      <w:proofErr w:type="gramStart"/>
      <w:r>
        <w:rPr>
          <w:b/>
        </w:rPr>
        <w:t>DE  IMPLEMENTAT</w:t>
      </w:r>
      <w:proofErr w:type="gramEnd"/>
      <w:r w:rsidRPr="00B75D40">
        <w:rPr>
          <w:b/>
        </w:rPr>
        <w:t> </w:t>
      </w:r>
    </w:p>
    <w:p w:rsidR="00C47D52" w:rsidRPr="00B75D40" w:rsidRDefault="00C47D52">
      <w:pPr>
        <w:rPr>
          <w:b/>
        </w:rPr>
      </w:pPr>
    </w:p>
    <w:sectPr w:rsidR="00C47D52" w:rsidRPr="00B75D40" w:rsidSect="00FE03D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50" w:rsidRDefault="00F54E50" w:rsidP="00564B60">
      <w:r>
        <w:separator/>
      </w:r>
    </w:p>
  </w:endnote>
  <w:endnote w:type="continuationSeparator" w:id="0">
    <w:p w:rsidR="00F54E50" w:rsidRDefault="00F54E5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50" w:rsidRDefault="00F54E50" w:rsidP="00564B60">
      <w:r>
        <w:separator/>
      </w:r>
    </w:p>
  </w:footnote>
  <w:footnote w:type="continuationSeparator" w:id="0">
    <w:p w:rsidR="00F54E50" w:rsidRDefault="00F54E50" w:rsidP="00564B60">
      <w:r>
        <w:continuationSeparator/>
      </w:r>
    </w:p>
  </w:footnote>
  <w:footnote w:id="1">
    <w:p w:rsidR="00564B60" w:rsidRDefault="00564B60">
      <w:pPr>
        <w:pStyle w:val="Notedebasdepage"/>
      </w:pPr>
      <w:r>
        <w:rPr>
          <w:rStyle w:val="Appelnotedebasdep"/>
        </w:rPr>
        <w:footnoteRef/>
      </w:r>
      <w:r w:rsidR="00FE6759">
        <w:t xml:space="preserve"> Nivel de competență și număr de participanți</w:t>
      </w:r>
    </w:p>
  </w:footnote>
  <w:footnote w:id="2">
    <w:p w:rsidR="00FE6759" w:rsidRDefault="00564B60" w:rsidP="00FE6759">
      <w:pPr>
        <w:pStyle w:val="Notedebasdepage"/>
      </w:pPr>
      <w:r>
        <w:rPr>
          <w:rStyle w:val="Appelnotedebasdep"/>
        </w:rPr>
        <w:footnoteRef/>
      </w:r>
      <w:r w:rsidR="00FE6759">
        <w:t xml:space="preserve"> Cuvinte-cheie ale scenariului</w:t>
      </w:r>
    </w:p>
    <w:p w:rsidR="00564B60" w:rsidRDefault="00564B60">
      <w:pPr>
        <w:pStyle w:val="Notedebasdepage"/>
      </w:pPr>
    </w:p>
  </w:footnote>
  <w:footnote w:id="3">
    <w:p w:rsidR="00FE6759" w:rsidRDefault="00FE6759" w:rsidP="00FE6759">
      <w:pPr>
        <w:pStyle w:val="Notedebasdepage"/>
      </w:pPr>
    </w:p>
  </w:footnote>
  <w:footnote w:id="4">
    <w:p w:rsidR="00300296" w:rsidRDefault="00300296"/>
    <w:p w:rsidR="004C3CFD" w:rsidRDefault="004C3CFD">
      <w:pPr>
        <w:pStyle w:val="Notedebasdepage"/>
      </w:pPr>
    </w:p>
  </w:footnote>
  <w:footnote w:id="5">
    <w:p w:rsidR="00300296" w:rsidRDefault="00300296"/>
    <w:p w:rsidR="00F81E90" w:rsidRDefault="00F81E9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08"/>
    <w:multiLevelType w:val="hybridMultilevel"/>
    <w:tmpl w:val="1D00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059"/>
    <w:multiLevelType w:val="hybridMultilevel"/>
    <w:tmpl w:val="F1EA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6392"/>
    <w:multiLevelType w:val="hybridMultilevel"/>
    <w:tmpl w:val="32A2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AB2"/>
    <w:multiLevelType w:val="hybridMultilevel"/>
    <w:tmpl w:val="74B0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3969"/>
    <w:multiLevelType w:val="hybridMultilevel"/>
    <w:tmpl w:val="835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15153"/>
    <w:multiLevelType w:val="hybridMultilevel"/>
    <w:tmpl w:val="4D10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4E09"/>
    <w:multiLevelType w:val="hybridMultilevel"/>
    <w:tmpl w:val="F46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0470"/>
    <w:multiLevelType w:val="hybridMultilevel"/>
    <w:tmpl w:val="E4C05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0A78"/>
    <w:multiLevelType w:val="hybridMultilevel"/>
    <w:tmpl w:val="AE4C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452F5"/>
    <w:multiLevelType w:val="hybridMultilevel"/>
    <w:tmpl w:val="A1E0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263CD"/>
    <w:multiLevelType w:val="hybridMultilevel"/>
    <w:tmpl w:val="1C3E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15D02"/>
    <w:rsid w:val="00035D45"/>
    <w:rsid w:val="00045BB6"/>
    <w:rsid w:val="00061434"/>
    <w:rsid w:val="0006716E"/>
    <w:rsid w:val="0008607E"/>
    <w:rsid w:val="00086A26"/>
    <w:rsid w:val="00086E79"/>
    <w:rsid w:val="000A615F"/>
    <w:rsid w:val="000B5ACA"/>
    <w:rsid w:val="000D2B28"/>
    <w:rsid w:val="00102567"/>
    <w:rsid w:val="001130B8"/>
    <w:rsid w:val="00123DD2"/>
    <w:rsid w:val="00124212"/>
    <w:rsid w:val="00143C76"/>
    <w:rsid w:val="00171928"/>
    <w:rsid w:val="001777D6"/>
    <w:rsid w:val="001807C1"/>
    <w:rsid w:val="001839EA"/>
    <w:rsid w:val="00192C09"/>
    <w:rsid w:val="001A06D7"/>
    <w:rsid w:val="001A451F"/>
    <w:rsid w:val="001A62AF"/>
    <w:rsid w:val="001A7373"/>
    <w:rsid w:val="001B4EA7"/>
    <w:rsid w:val="001C0CE6"/>
    <w:rsid w:val="001E0CDA"/>
    <w:rsid w:val="001F77A9"/>
    <w:rsid w:val="002040F7"/>
    <w:rsid w:val="002044A2"/>
    <w:rsid w:val="00220C97"/>
    <w:rsid w:val="00247ACB"/>
    <w:rsid w:val="00282673"/>
    <w:rsid w:val="002D61B6"/>
    <w:rsid w:val="00300296"/>
    <w:rsid w:val="003178C7"/>
    <w:rsid w:val="0032050C"/>
    <w:rsid w:val="00326579"/>
    <w:rsid w:val="00333299"/>
    <w:rsid w:val="0033575B"/>
    <w:rsid w:val="00346A43"/>
    <w:rsid w:val="00357825"/>
    <w:rsid w:val="0036144F"/>
    <w:rsid w:val="003A4DE3"/>
    <w:rsid w:val="003D3813"/>
    <w:rsid w:val="003E4DEB"/>
    <w:rsid w:val="003F0D9B"/>
    <w:rsid w:val="003F7BD6"/>
    <w:rsid w:val="00410ED6"/>
    <w:rsid w:val="00415D33"/>
    <w:rsid w:val="00425C44"/>
    <w:rsid w:val="00430A25"/>
    <w:rsid w:val="00443AF5"/>
    <w:rsid w:val="00450D4C"/>
    <w:rsid w:val="00474F13"/>
    <w:rsid w:val="004A1473"/>
    <w:rsid w:val="004A4375"/>
    <w:rsid w:val="004C3CFD"/>
    <w:rsid w:val="004C4F54"/>
    <w:rsid w:val="004C69BD"/>
    <w:rsid w:val="004F432F"/>
    <w:rsid w:val="00525001"/>
    <w:rsid w:val="00530A7F"/>
    <w:rsid w:val="00533B1C"/>
    <w:rsid w:val="00564B60"/>
    <w:rsid w:val="00585EB3"/>
    <w:rsid w:val="00595985"/>
    <w:rsid w:val="005A0E76"/>
    <w:rsid w:val="005A5C8C"/>
    <w:rsid w:val="005A6C57"/>
    <w:rsid w:val="005C0A59"/>
    <w:rsid w:val="00611ED9"/>
    <w:rsid w:val="00612F2E"/>
    <w:rsid w:val="00622ADA"/>
    <w:rsid w:val="006411C9"/>
    <w:rsid w:val="00650703"/>
    <w:rsid w:val="00653C39"/>
    <w:rsid w:val="00656A24"/>
    <w:rsid w:val="006678BD"/>
    <w:rsid w:val="006736AE"/>
    <w:rsid w:val="006B6888"/>
    <w:rsid w:val="006C7D68"/>
    <w:rsid w:val="006E22EF"/>
    <w:rsid w:val="00712583"/>
    <w:rsid w:val="007139F2"/>
    <w:rsid w:val="00727A58"/>
    <w:rsid w:val="00740EA8"/>
    <w:rsid w:val="007609D9"/>
    <w:rsid w:val="007810D6"/>
    <w:rsid w:val="00785E58"/>
    <w:rsid w:val="007A1DAE"/>
    <w:rsid w:val="007A6A30"/>
    <w:rsid w:val="007A6C13"/>
    <w:rsid w:val="007B1FBF"/>
    <w:rsid w:val="007C2FD7"/>
    <w:rsid w:val="007D3898"/>
    <w:rsid w:val="00846F03"/>
    <w:rsid w:val="00861CA8"/>
    <w:rsid w:val="008717D3"/>
    <w:rsid w:val="00877C2D"/>
    <w:rsid w:val="00884F2B"/>
    <w:rsid w:val="008856B9"/>
    <w:rsid w:val="00890AAB"/>
    <w:rsid w:val="008B3991"/>
    <w:rsid w:val="008C548B"/>
    <w:rsid w:val="008C7A3A"/>
    <w:rsid w:val="0094202A"/>
    <w:rsid w:val="00954E84"/>
    <w:rsid w:val="00982F2C"/>
    <w:rsid w:val="00984046"/>
    <w:rsid w:val="00986107"/>
    <w:rsid w:val="009D46BF"/>
    <w:rsid w:val="009D6727"/>
    <w:rsid w:val="009E4465"/>
    <w:rsid w:val="009E6EF4"/>
    <w:rsid w:val="00A01D47"/>
    <w:rsid w:val="00A04EAE"/>
    <w:rsid w:val="00A17E2F"/>
    <w:rsid w:val="00A40BC0"/>
    <w:rsid w:val="00A44F7F"/>
    <w:rsid w:val="00A471D2"/>
    <w:rsid w:val="00A71175"/>
    <w:rsid w:val="00A90E39"/>
    <w:rsid w:val="00AC6D6A"/>
    <w:rsid w:val="00AF5601"/>
    <w:rsid w:val="00B02AA5"/>
    <w:rsid w:val="00B02B7A"/>
    <w:rsid w:val="00B46E50"/>
    <w:rsid w:val="00B50570"/>
    <w:rsid w:val="00B724B2"/>
    <w:rsid w:val="00B75D40"/>
    <w:rsid w:val="00B834E2"/>
    <w:rsid w:val="00B84F55"/>
    <w:rsid w:val="00B936EC"/>
    <w:rsid w:val="00B9370D"/>
    <w:rsid w:val="00BB0938"/>
    <w:rsid w:val="00BC3091"/>
    <w:rsid w:val="00BC5CEE"/>
    <w:rsid w:val="00BE307E"/>
    <w:rsid w:val="00C458D7"/>
    <w:rsid w:val="00C47D52"/>
    <w:rsid w:val="00C74DFD"/>
    <w:rsid w:val="00C751EA"/>
    <w:rsid w:val="00CB793F"/>
    <w:rsid w:val="00CC7370"/>
    <w:rsid w:val="00CE4010"/>
    <w:rsid w:val="00D03C40"/>
    <w:rsid w:val="00D14BFD"/>
    <w:rsid w:val="00D42B1C"/>
    <w:rsid w:val="00D57C28"/>
    <w:rsid w:val="00D60E07"/>
    <w:rsid w:val="00D6329E"/>
    <w:rsid w:val="00D806DA"/>
    <w:rsid w:val="00DA012A"/>
    <w:rsid w:val="00DB1DAB"/>
    <w:rsid w:val="00DC6783"/>
    <w:rsid w:val="00DC6856"/>
    <w:rsid w:val="00DF14E0"/>
    <w:rsid w:val="00DF738C"/>
    <w:rsid w:val="00E03C17"/>
    <w:rsid w:val="00E05CA4"/>
    <w:rsid w:val="00E17B04"/>
    <w:rsid w:val="00E43AEF"/>
    <w:rsid w:val="00E45B50"/>
    <w:rsid w:val="00E5346A"/>
    <w:rsid w:val="00E60F19"/>
    <w:rsid w:val="00E7307A"/>
    <w:rsid w:val="00E83F84"/>
    <w:rsid w:val="00E9141A"/>
    <w:rsid w:val="00EA0C70"/>
    <w:rsid w:val="00EA389A"/>
    <w:rsid w:val="00EA602E"/>
    <w:rsid w:val="00EB267E"/>
    <w:rsid w:val="00ED11D1"/>
    <w:rsid w:val="00ED5A0A"/>
    <w:rsid w:val="00EE01DB"/>
    <w:rsid w:val="00EF2666"/>
    <w:rsid w:val="00F21EF9"/>
    <w:rsid w:val="00F27C5F"/>
    <w:rsid w:val="00F35B29"/>
    <w:rsid w:val="00F374CA"/>
    <w:rsid w:val="00F47E8E"/>
    <w:rsid w:val="00F54E50"/>
    <w:rsid w:val="00F6452A"/>
    <w:rsid w:val="00F6767A"/>
    <w:rsid w:val="00F67FE1"/>
    <w:rsid w:val="00F71B26"/>
    <w:rsid w:val="00F7410B"/>
    <w:rsid w:val="00F811BD"/>
    <w:rsid w:val="00F81E90"/>
    <w:rsid w:val="00F954F5"/>
    <w:rsid w:val="00FA1531"/>
    <w:rsid w:val="00FD0202"/>
    <w:rsid w:val="00FD4F34"/>
    <w:rsid w:val="00FD5C91"/>
    <w:rsid w:val="00FE03D8"/>
    <w:rsid w:val="00FE5274"/>
    <w:rsid w:val="00FE6759"/>
    <w:rsid w:val="00FE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32EC1D-144F-44A2-86A8-122E281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FootnoteTextChar"/>
    <w:uiPriority w:val="99"/>
    <w:semiHidden/>
    <w:unhideWhenUsed/>
    <w:rsid w:val="00564B60"/>
    <w:rPr>
      <w:sz w:val="20"/>
      <w:szCs w:val="20"/>
    </w:rPr>
  </w:style>
  <w:style w:type="character" w:customStyle="1" w:styleId="FootnoteTextChar">
    <w:name w:val="Footnote Text Ch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HeaderCh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FooterCh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712583"/>
    <w:pPr>
      <w:ind w:left="720"/>
      <w:contextualSpacing/>
    </w:pPr>
  </w:style>
  <w:style w:type="paragraph" w:customStyle="1" w:styleId="p1">
    <w:name w:val="p1"/>
    <w:basedOn w:val="Normal"/>
    <w:rsid w:val="00CE4010"/>
    <w:rPr>
      <w:rFonts w:ascii="Times" w:hAnsi="Times" w:cs="Times New Roman"/>
      <w:sz w:val="12"/>
      <w:szCs w:val="12"/>
      <w:lang w:val="en-GB" w:eastAsia="en-GB"/>
    </w:rPr>
  </w:style>
  <w:style w:type="paragraph" w:styleId="PrformatHTML">
    <w:name w:val="HTML Preformatted"/>
    <w:basedOn w:val="Normal"/>
    <w:link w:val="HTMLPreformattedChar"/>
    <w:uiPriority w:val="99"/>
    <w:semiHidden/>
    <w:unhideWhenUsed/>
    <w:rsid w:val="00326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Policepardfaut"/>
    <w:link w:val="PrformatHTML"/>
    <w:uiPriority w:val="99"/>
    <w:semiHidden/>
    <w:rsid w:val="00326579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CE73F-BD7F-4BA3-8C12-252090CD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2202</Words>
  <Characters>12112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Descartes</Company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Ouersighni</dc:creator>
  <cp:lastModifiedBy>Pauline Gazzotti</cp:lastModifiedBy>
  <cp:revision>2</cp:revision>
  <dcterms:created xsi:type="dcterms:W3CDTF">2018-11-29T09:58:00Z</dcterms:created>
  <dcterms:modified xsi:type="dcterms:W3CDTF">2018-11-29T09:58:00Z</dcterms:modified>
</cp:coreProperties>
</file>