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181" w:rsidRPr="007143D2" w:rsidRDefault="00276181" w:rsidP="00ED54CB">
      <w:pPr>
        <w:spacing w:after="0" w:line="240" w:lineRule="auto"/>
        <w:jc w:val="center"/>
        <w:rPr>
          <w:rFonts w:ascii="Myriad Pro" w:eastAsia="MS Mincho" w:hAnsi="Myriad Pro" w:cs="Times New Roman"/>
          <w:b/>
          <w:sz w:val="40"/>
          <w:szCs w:val="40"/>
          <w:lang w:eastAsia="fr-FR"/>
        </w:rPr>
      </w:pPr>
      <w:r w:rsidRPr="007143D2">
        <w:rPr>
          <w:rFonts w:ascii="Myriad Pro" w:eastAsia="Times New Roman" w:hAnsi="Myriad Pro" w:cs="Times New Roman"/>
          <w:b/>
          <w:color w:val="3CAAB5"/>
          <w:sz w:val="40"/>
          <w:szCs w:val="40"/>
          <w:lang w:val="fr-BE"/>
        </w:rPr>
        <w:t>Gr</w:t>
      </w:r>
      <w:r w:rsidR="00981A53">
        <w:rPr>
          <w:rFonts w:ascii="Myriad Pro" w:eastAsia="Times New Roman" w:hAnsi="Myriad Pro" w:cs="Times New Roman"/>
          <w:b/>
          <w:color w:val="3CAAB5"/>
          <w:sz w:val="40"/>
          <w:szCs w:val="40"/>
          <w:lang w:val="fr-BE"/>
        </w:rPr>
        <w:t>ille de validation de</w:t>
      </w:r>
      <w:r w:rsidR="0043486A">
        <w:rPr>
          <w:rFonts w:ascii="Myriad Pro" w:eastAsia="Times New Roman" w:hAnsi="Myriad Pro" w:cs="Times New Roman"/>
          <w:b/>
          <w:color w:val="3CAAB5"/>
          <w:sz w:val="40"/>
          <w:szCs w:val="40"/>
          <w:lang w:val="fr-BE"/>
        </w:rPr>
        <w:t>s</w:t>
      </w:r>
      <w:r w:rsidR="00981A53">
        <w:rPr>
          <w:rFonts w:ascii="Myriad Pro" w:eastAsia="Times New Roman" w:hAnsi="Myriad Pro" w:cs="Times New Roman"/>
          <w:b/>
          <w:color w:val="3CAAB5"/>
          <w:sz w:val="40"/>
          <w:szCs w:val="40"/>
          <w:lang w:val="fr-BE"/>
        </w:rPr>
        <w:t xml:space="preserve"> scénario</w:t>
      </w:r>
      <w:r w:rsidR="0043486A">
        <w:rPr>
          <w:rFonts w:ascii="Myriad Pro" w:eastAsia="Times New Roman" w:hAnsi="Myriad Pro" w:cs="Times New Roman"/>
          <w:b/>
          <w:color w:val="3CAAB5"/>
          <w:sz w:val="40"/>
          <w:szCs w:val="40"/>
          <w:lang w:val="fr-BE"/>
        </w:rPr>
        <w:t>s</w:t>
      </w:r>
      <w:r w:rsidRPr="007143D2">
        <w:rPr>
          <w:rFonts w:ascii="Myriad Pro" w:eastAsia="Times New Roman" w:hAnsi="Myriad Pro" w:cs="Times New Roman"/>
          <w:b/>
          <w:color w:val="3CAAB5"/>
          <w:sz w:val="40"/>
          <w:szCs w:val="40"/>
          <w:lang w:val="fr-BE"/>
        </w:rPr>
        <w:t xml:space="preserve"> de simulation</w:t>
      </w:r>
    </w:p>
    <w:p w:rsidR="00276181" w:rsidRDefault="00276181" w:rsidP="00C65BA6">
      <w:pPr>
        <w:spacing w:after="0" w:line="240" w:lineRule="auto"/>
        <w:rPr>
          <w:rFonts w:ascii="Cambria" w:eastAsia="MS Mincho" w:hAnsi="Cambria" w:cs="Times New Roman"/>
          <w:b/>
          <w:sz w:val="24"/>
          <w:szCs w:val="24"/>
          <w:lang w:eastAsia="fr-FR"/>
        </w:rPr>
      </w:pPr>
    </w:p>
    <w:p w:rsidR="00ED1795" w:rsidRPr="00593B9E" w:rsidRDefault="00ED1795" w:rsidP="00C65BA6">
      <w:pPr>
        <w:spacing w:after="0" w:line="240" w:lineRule="auto"/>
        <w:rPr>
          <w:rFonts w:ascii="Cambria" w:eastAsia="MS Mincho" w:hAnsi="Cambria" w:cs="Times New Roman"/>
          <w:sz w:val="24"/>
          <w:szCs w:val="24"/>
          <w:lang w:eastAsia="fr-FR"/>
        </w:rPr>
      </w:pPr>
    </w:p>
    <w:tbl>
      <w:tblPr>
        <w:tblStyle w:val="Grilledutableau"/>
        <w:tblW w:w="0" w:type="auto"/>
        <w:tblInd w:w="0" w:type="dxa"/>
        <w:tblLayout w:type="fixed"/>
        <w:tblLook w:val="04A0" w:firstRow="1" w:lastRow="0" w:firstColumn="1" w:lastColumn="0" w:noHBand="0" w:noVBand="1"/>
      </w:tblPr>
      <w:tblGrid>
        <w:gridCol w:w="2137"/>
        <w:gridCol w:w="2678"/>
        <w:gridCol w:w="4247"/>
      </w:tblGrid>
      <w:tr w:rsidR="001A7AC3" w:rsidRPr="00593B9E" w:rsidTr="00C65BA6">
        <w:trPr>
          <w:trHeight w:val="1125"/>
        </w:trPr>
        <w:tc>
          <w:tcPr>
            <w:tcW w:w="2137" w:type="dxa"/>
            <w:vMerge w:val="restart"/>
            <w:tcBorders>
              <w:top w:val="single" w:sz="4" w:space="0" w:color="auto"/>
              <w:left w:val="single" w:sz="4" w:space="0" w:color="auto"/>
              <w:right w:val="single" w:sz="4" w:space="0" w:color="auto"/>
            </w:tcBorders>
            <w:vAlign w:val="center"/>
          </w:tcPr>
          <w:p w:rsidR="003A77E9" w:rsidRDefault="00EE3E83" w:rsidP="00C65BA6">
            <w:pPr>
              <w:rPr>
                <w:rFonts w:ascii="Myriad Pro" w:hAnsi="Myriad Pro"/>
                <w:color w:val="008582"/>
                <w:sz w:val="22"/>
              </w:rPr>
            </w:pPr>
            <w:r w:rsidRPr="003A77E9">
              <w:rPr>
                <w:rFonts w:ascii="Myriad Pro" w:hAnsi="Myriad Pro"/>
                <w:color w:val="008582"/>
                <w:sz w:val="22"/>
              </w:rPr>
              <w:t>PROBLÉ</w:t>
            </w:r>
            <w:r w:rsidR="003A77E9" w:rsidRPr="003A77E9">
              <w:rPr>
                <w:rFonts w:ascii="Myriad Pro" w:hAnsi="Myriad Pro"/>
                <w:color w:val="008582"/>
                <w:sz w:val="22"/>
              </w:rPr>
              <w:t>MATIQU</w:t>
            </w:r>
            <w:r w:rsidR="003A77E9">
              <w:rPr>
                <w:rFonts w:ascii="Myriad Pro" w:hAnsi="Myriad Pro"/>
                <w:color w:val="008582"/>
                <w:sz w:val="22"/>
              </w:rPr>
              <w:t>E</w:t>
            </w:r>
          </w:p>
          <w:p w:rsidR="003A77E9" w:rsidRDefault="003A77E9" w:rsidP="00C65BA6">
            <w:pPr>
              <w:rPr>
                <w:rFonts w:ascii="Myriad Pro" w:hAnsi="Myriad Pro"/>
                <w:color w:val="008582"/>
                <w:sz w:val="22"/>
              </w:rPr>
            </w:pPr>
          </w:p>
          <w:p w:rsidR="001A7AC3" w:rsidRPr="008505AA" w:rsidRDefault="001A7AC3" w:rsidP="00C65BA6">
            <w:pPr>
              <w:rPr>
                <w:rFonts w:ascii="Myriad Pro" w:hAnsi="Myriad Pro"/>
                <w:color w:val="008582"/>
              </w:rPr>
            </w:pPr>
            <w:r w:rsidRPr="003A77E9">
              <w:rPr>
                <w:rFonts w:ascii="Myriad Pro" w:hAnsi="Myriad Pro"/>
                <w:color w:val="008582"/>
                <w:sz w:val="22"/>
              </w:rPr>
              <w:t>ANALYSE DE LA SITUATION</w:t>
            </w:r>
            <w:r w:rsidR="005C242B" w:rsidRPr="007143D2">
              <w:rPr>
                <w:rStyle w:val="Appelnotedebasdep"/>
                <w:rFonts w:ascii="Myriad Pro" w:hAnsi="Myriad Pro"/>
                <w:color w:val="008582"/>
              </w:rPr>
              <w:footnoteReference w:id="1"/>
            </w:r>
          </w:p>
        </w:tc>
        <w:tc>
          <w:tcPr>
            <w:tcW w:w="2678" w:type="dxa"/>
            <w:tcBorders>
              <w:top w:val="single" w:sz="4" w:space="0" w:color="auto"/>
              <w:left w:val="single" w:sz="4" w:space="0" w:color="auto"/>
              <w:bottom w:val="single" w:sz="4" w:space="0" w:color="auto"/>
              <w:right w:val="single" w:sz="4" w:space="0" w:color="auto"/>
            </w:tcBorders>
          </w:tcPr>
          <w:p w:rsidR="001A7AC3" w:rsidRPr="007143D2" w:rsidRDefault="005C242B" w:rsidP="00C65BA6">
            <w:pPr>
              <w:rPr>
                <w:rFonts w:ascii="Myriad Pro" w:hAnsi="Myriad Pro"/>
                <w:sz w:val="22"/>
                <w:szCs w:val="22"/>
              </w:rPr>
            </w:pPr>
            <w:r w:rsidRPr="007143D2">
              <w:rPr>
                <w:rFonts w:ascii="Myriad Pro" w:hAnsi="Myriad Pro"/>
                <w:sz w:val="22"/>
                <w:szCs w:val="22"/>
              </w:rPr>
              <w:t>Pertinence de la situation</w:t>
            </w:r>
          </w:p>
        </w:tc>
        <w:tc>
          <w:tcPr>
            <w:tcW w:w="4247" w:type="dxa"/>
            <w:tcBorders>
              <w:top w:val="single" w:sz="4" w:space="0" w:color="auto"/>
              <w:left w:val="single" w:sz="4" w:space="0" w:color="auto"/>
              <w:bottom w:val="single" w:sz="4" w:space="0" w:color="auto"/>
              <w:right w:val="single" w:sz="4" w:space="0" w:color="auto"/>
            </w:tcBorders>
          </w:tcPr>
          <w:p w:rsidR="008505AA" w:rsidRDefault="002E1E35" w:rsidP="00C65BA6">
            <w:pPr>
              <w:rPr>
                <w:rFonts w:ascii="Myriad Pro" w:hAnsi="Myriad Pro"/>
                <w:sz w:val="20"/>
                <w:szCs w:val="20"/>
              </w:rPr>
            </w:pPr>
            <w:r w:rsidRPr="008505AA">
              <w:rPr>
                <w:rFonts w:ascii="Myriad Pro" w:hAnsi="Myriad Pro"/>
                <w:sz w:val="20"/>
                <w:szCs w:val="20"/>
              </w:rPr>
              <w:t>-</w:t>
            </w:r>
            <w:r w:rsidR="008505AA">
              <w:rPr>
                <w:rFonts w:ascii="Myriad Pro" w:hAnsi="Myriad Pro"/>
                <w:sz w:val="20"/>
                <w:szCs w:val="20"/>
              </w:rPr>
              <w:t xml:space="preserve"> </w:t>
            </w:r>
            <w:r w:rsidRPr="008505AA">
              <w:rPr>
                <w:rFonts w:ascii="Myriad Pro" w:hAnsi="Myriad Pro"/>
                <w:sz w:val="20"/>
                <w:szCs w:val="20"/>
              </w:rPr>
              <w:t xml:space="preserve">Fréquence de répétition potentielle de la </w:t>
            </w:r>
            <w:r w:rsidR="008505AA" w:rsidRPr="008505AA">
              <w:rPr>
                <w:rFonts w:ascii="Myriad Pro" w:hAnsi="Myriad Pro"/>
                <w:sz w:val="20"/>
                <w:szCs w:val="20"/>
              </w:rPr>
              <w:t xml:space="preserve"> </w:t>
            </w:r>
            <w:r w:rsidR="008505AA">
              <w:rPr>
                <w:rFonts w:ascii="Myriad Pro" w:hAnsi="Myriad Pro"/>
                <w:sz w:val="20"/>
                <w:szCs w:val="20"/>
              </w:rPr>
              <w:t xml:space="preserve"> </w:t>
            </w:r>
          </w:p>
          <w:p w:rsidR="002E1E35" w:rsidRPr="008505AA" w:rsidRDefault="008505AA" w:rsidP="00C65BA6">
            <w:pPr>
              <w:rPr>
                <w:rFonts w:ascii="Myriad Pro" w:hAnsi="Myriad Pro"/>
                <w:sz w:val="20"/>
                <w:szCs w:val="20"/>
              </w:rPr>
            </w:pPr>
            <w:r>
              <w:rPr>
                <w:rFonts w:ascii="Myriad Pro" w:hAnsi="Myriad Pro"/>
                <w:sz w:val="20"/>
                <w:szCs w:val="20"/>
              </w:rPr>
              <w:t xml:space="preserve">  </w:t>
            </w:r>
            <w:r w:rsidR="002E1E35" w:rsidRPr="008505AA">
              <w:rPr>
                <w:rFonts w:ascii="Myriad Pro" w:hAnsi="Myriad Pro"/>
                <w:sz w:val="20"/>
                <w:szCs w:val="20"/>
              </w:rPr>
              <w:t>situatio</w:t>
            </w:r>
            <w:r w:rsidR="00125045" w:rsidRPr="008505AA">
              <w:rPr>
                <w:rFonts w:ascii="Myriad Pro" w:hAnsi="Myriad Pro"/>
                <w:sz w:val="20"/>
                <w:szCs w:val="20"/>
              </w:rPr>
              <w:t>n et/ou conséquences importantes</w:t>
            </w:r>
          </w:p>
          <w:p w:rsidR="00125045" w:rsidRPr="008505AA" w:rsidRDefault="00125045" w:rsidP="00C65BA6">
            <w:pPr>
              <w:rPr>
                <w:rFonts w:ascii="Myriad Pro" w:hAnsi="Myriad Pro"/>
                <w:sz w:val="20"/>
                <w:szCs w:val="20"/>
              </w:rPr>
            </w:pPr>
            <w:r w:rsidRPr="008505AA">
              <w:rPr>
                <w:rFonts w:ascii="Myriad Pro" w:hAnsi="Myriad Pro"/>
                <w:sz w:val="20"/>
                <w:szCs w:val="20"/>
              </w:rPr>
              <w:t>-</w:t>
            </w:r>
            <w:r w:rsidR="008505AA">
              <w:rPr>
                <w:rFonts w:ascii="Myriad Pro" w:hAnsi="Myriad Pro"/>
                <w:sz w:val="20"/>
                <w:szCs w:val="20"/>
              </w:rPr>
              <w:t xml:space="preserve"> </w:t>
            </w:r>
            <w:r w:rsidRPr="008505AA">
              <w:rPr>
                <w:rFonts w:ascii="Myriad Pro" w:hAnsi="Myriad Pro"/>
                <w:sz w:val="20"/>
                <w:szCs w:val="20"/>
              </w:rPr>
              <w:t>Situation à risque fréquemment rencontrée</w:t>
            </w:r>
          </w:p>
          <w:p w:rsidR="008505AA" w:rsidRDefault="00125045" w:rsidP="00C65BA6">
            <w:pPr>
              <w:rPr>
                <w:rFonts w:ascii="Myriad Pro" w:hAnsi="Myriad Pro"/>
                <w:sz w:val="20"/>
                <w:szCs w:val="20"/>
              </w:rPr>
            </w:pPr>
            <w:r w:rsidRPr="008505AA">
              <w:rPr>
                <w:rFonts w:ascii="Myriad Pro" w:hAnsi="Myriad Pro"/>
                <w:sz w:val="20"/>
                <w:szCs w:val="20"/>
              </w:rPr>
              <w:t>-</w:t>
            </w:r>
            <w:r w:rsidR="008505AA">
              <w:rPr>
                <w:rFonts w:ascii="Myriad Pro" w:hAnsi="Myriad Pro"/>
                <w:sz w:val="20"/>
                <w:szCs w:val="20"/>
              </w:rPr>
              <w:t xml:space="preserve"> </w:t>
            </w:r>
            <w:r w:rsidRPr="008505AA">
              <w:rPr>
                <w:rFonts w:ascii="Myriad Pro" w:hAnsi="Myriad Pro"/>
                <w:sz w:val="20"/>
                <w:szCs w:val="20"/>
              </w:rPr>
              <w:t xml:space="preserve">Adaptation potentielle dans la pratique </w:t>
            </w:r>
            <w:r w:rsidR="008505AA">
              <w:rPr>
                <w:rFonts w:ascii="Myriad Pro" w:hAnsi="Myriad Pro"/>
                <w:sz w:val="20"/>
                <w:szCs w:val="20"/>
              </w:rPr>
              <w:t xml:space="preserve">   </w:t>
            </w:r>
          </w:p>
          <w:p w:rsidR="00125045" w:rsidRPr="008505AA" w:rsidRDefault="008505AA" w:rsidP="00C65BA6">
            <w:pPr>
              <w:rPr>
                <w:rFonts w:ascii="Myriad Pro" w:hAnsi="Myriad Pro"/>
                <w:sz w:val="20"/>
                <w:szCs w:val="20"/>
              </w:rPr>
            </w:pPr>
            <w:r>
              <w:rPr>
                <w:rFonts w:ascii="Myriad Pro" w:hAnsi="Myriad Pro"/>
                <w:sz w:val="20"/>
                <w:szCs w:val="20"/>
              </w:rPr>
              <w:t xml:space="preserve">  </w:t>
            </w:r>
            <w:r w:rsidR="00125045" w:rsidRPr="008505AA">
              <w:rPr>
                <w:rFonts w:ascii="Myriad Pro" w:hAnsi="Myriad Pro"/>
                <w:sz w:val="20"/>
                <w:szCs w:val="20"/>
              </w:rPr>
              <w:t>quotidienne</w:t>
            </w:r>
          </w:p>
          <w:p w:rsidR="00125045" w:rsidRPr="008505AA" w:rsidRDefault="00125045" w:rsidP="00C65BA6">
            <w:pPr>
              <w:rPr>
                <w:rFonts w:ascii="Myriad Pro" w:hAnsi="Myriad Pro"/>
                <w:sz w:val="20"/>
                <w:szCs w:val="20"/>
              </w:rPr>
            </w:pPr>
          </w:p>
        </w:tc>
      </w:tr>
      <w:tr w:rsidR="001A7AC3" w:rsidRPr="00593B9E" w:rsidTr="00C65BA6">
        <w:trPr>
          <w:trHeight w:val="1125"/>
        </w:trPr>
        <w:tc>
          <w:tcPr>
            <w:tcW w:w="2137" w:type="dxa"/>
            <w:vMerge/>
            <w:tcBorders>
              <w:left w:val="single" w:sz="4" w:space="0" w:color="auto"/>
              <w:right w:val="single" w:sz="4" w:space="0" w:color="auto"/>
            </w:tcBorders>
            <w:vAlign w:val="center"/>
          </w:tcPr>
          <w:p w:rsidR="001A7AC3" w:rsidRPr="007143D2" w:rsidRDefault="001A7AC3" w:rsidP="00C65BA6">
            <w:pPr>
              <w:rPr>
                <w:rFonts w:ascii="Myriad Pro" w:hAnsi="Myriad Pro"/>
              </w:rPr>
            </w:pPr>
          </w:p>
        </w:tc>
        <w:tc>
          <w:tcPr>
            <w:tcW w:w="2678" w:type="dxa"/>
            <w:tcBorders>
              <w:top w:val="single" w:sz="4" w:space="0" w:color="auto"/>
              <w:left w:val="single" w:sz="4" w:space="0" w:color="auto"/>
              <w:bottom w:val="single" w:sz="4" w:space="0" w:color="auto"/>
              <w:right w:val="single" w:sz="4" w:space="0" w:color="auto"/>
            </w:tcBorders>
          </w:tcPr>
          <w:p w:rsidR="001A7AC3" w:rsidRPr="007143D2" w:rsidRDefault="001A7AC3" w:rsidP="00C65BA6">
            <w:pPr>
              <w:rPr>
                <w:rFonts w:ascii="Myriad Pro" w:hAnsi="Myriad Pro"/>
                <w:sz w:val="22"/>
                <w:szCs w:val="22"/>
              </w:rPr>
            </w:pPr>
            <w:r w:rsidRPr="007143D2">
              <w:rPr>
                <w:rFonts w:ascii="Myriad Pro" w:hAnsi="Myriad Pro"/>
                <w:sz w:val="22"/>
                <w:szCs w:val="22"/>
              </w:rPr>
              <w:t>Identifiée par des professionnels de santé</w:t>
            </w:r>
            <w:r w:rsidR="001E6B14" w:rsidRPr="007143D2">
              <w:rPr>
                <w:rFonts w:ascii="Myriad Pro" w:hAnsi="Myriad Pro"/>
                <w:sz w:val="22"/>
                <w:szCs w:val="22"/>
              </w:rPr>
              <w:t xml:space="preserve"> </w:t>
            </w:r>
            <w:r w:rsidR="001E6B14" w:rsidRPr="007143D2">
              <w:rPr>
                <w:rFonts w:ascii="Myriad Pro" w:hAnsi="Myriad Pro"/>
                <w:i/>
                <w:sz w:val="22"/>
                <w:szCs w:val="22"/>
              </w:rPr>
              <w:t xml:space="preserve">(pour le projet </w:t>
            </w:r>
            <w:proofErr w:type="spellStart"/>
            <w:r w:rsidR="001E6B14" w:rsidRPr="007143D2">
              <w:rPr>
                <w:rFonts w:ascii="Myriad Pro" w:hAnsi="Myriad Pro"/>
                <w:i/>
                <w:sz w:val="22"/>
                <w:szCs w:val="22"/>
              </w:rPr>
              <w:t>SimuCarePro</w:t>
            </w:r>
            <w:proofErr w:type="spellEnd"/>
            <w:r w:rsidR="001E6B14" w:rsidRPr="007143D2">
              <w:rPr>
                <w:rFonts w:ascii="Myriad Pro" w:hAnsi="Myriad Pro"/>
                <w:i/>
                <w:sz w:val="22"/>
                <w:szCs w:val="22"/>
              </w:rPr>
              <w:t>)</w:t>
            </w:r>
          </w:p>
        </w:tc>
        <w:tc>
          <w:tcPr>
            <w:tcW w:w="4247" w:type="dxa"/>
            <w:tcBorders>
              <w:top w:val="single" w:sz="4" w:space="0" w:color="auto"/>
              <w:left w:val="single" w:sz="4" w:space="0" w:color="auto"/>
              <w:bottom w:val="single" w:sz="4" w:space="0" w:color="auto"/>
              <w:right w:val="single" w:sz="4" w:space="0" w:color="auto"/>
            </w:tcBorders>
          </w:tcPr>
          <w:p w:rsidR="008505AA" w:rsidRDefault="00B56EED" w:rsidP="00C65BA6">
            <w:pPr>
              <w:rPr>
                <w:rFonts w:ascii="Myriad Pro" w:hAnsi="Myriad Pro"/>
                <w:sz w:val="20"/>
                <w:szCs w:val="20"/>
              </w:rPr>
            </w:pPr>
            <w:r w:rsidRPr="008505AA">
              <w:rPr>
                <w:rFonts w:ascii="Myriad Pro" w:hAnsi="Myriad Pro"/>
                <w:sz w:val="20"/>
                <w:szCs w:val="20"/>
              </w:rPr>
              <w:t>-</w:t>
            </w:r>
            <w:r w:rsidR="008505AA">
              <w:rPr>
                <w:rFonts w:ascii="Myriad Pro" w:hAnsi="Myriad Pro"/>
                <w:sz w:val="20"/>
                <w:szCs w:val="20"/>
              </w:rPr>
              <w:t xml:space="preserve"> </w:t>
            </w:r>
            <w:r w:rsidR="001A7AC3" w:rsidRPr="008505AA">
              <w:rPr>
                <w:rFonts w:ascii="Myriad Pro" w:hAnsi="Myriad Pro"/>
                <w:sz w:val="20"/>
                <w:szCs w:val="20"/>
              </w:rPr>
              <w:t>Issu</w:t>
            </w:r>
            <w:r w:rsidR="00125045" w:rsidRPr="008505AA">
              <w:rPr>
                <w:rFonts w:ascii="Myriad Pro" w:hAnsi="Myriad Pro"/>
                <w:sz w:val="20"/>
                <w:szCs w:val="20"/>
              </w:rPr>
              <w:t>e d’analyses locales d’accident</w:t>
            </w:r>
            <w:r w:rsidR="0043486A">
              <w:rPr>
                <w:rFonts w:ascii="Myriad Pro" w:hAnsi="Myriad Pro"/>
                <w:sz w:val="20"/>
                <w:szCs w:val="20"/>
              </w:rPr>
              <w:t>s</w:t>
            </w:r>
            <w:r w:rsidR="00125045" w:rsidRPr="008505AA">
              <w:rPr>
                <w:rFonts w:ascii="Myriad Pro" w:hAnsi="Myriad Pro"/>
                <w:sz w:val="20"/>
                <w:szCs w:val="20"/>
              </w:rPr>
              <w:t xml:space="preserve"> ou </w:t>
            </w:r>
          </w:p>
          <w:p w:rsidR="001A7AC3" w:rsidRPr="008505AA" w:rsidRDefault="008505AA" w:rsidP="00C65BA6">
            <w:pPr>
              <w:rPr>
                <w:rFonts w:ascii="Myriad Pro" w:hAnsi="Myriad Pro"/>
                <w:sz w:val="20"/>
                <w:szCs w:val="20"/>
              </w:rPr>
            </w:pPr>
            <w:r>
              <w:rPr>
                <w:rFonts w:ascii="Myriad Pro" w:hAnsi="Myriad Pro"/>
                <w:sz w:val="20"/>
                <w:szCs w:val="20"/>
              </w:rPr>
              <w:t xml:space="preserve">  </w:t>
            </w:r>
            <w:r w:rsidR="00125045" w:rsidRPr="008505AA">
              <w:rPr>
                <w:rFonts w:ascii="Myriad Pro" w:hAnsi="Myriad Pro"/>
                <w:sz w:val="20"/>
                <w:szCs w:val="20"/>
              </w:rPr>
              <w:t xml:space="preserve">d’incidents locaux </w:t>
            </w:r>
            <w:r w:rsidR="001A7AC3" w:rsidRPr="008505AA">
              <w:rPr>
                <w:rFonts w:ascii="Myriad Pro" w:hAnsi="Myriad Pro"/>
                <w:sz w:val="20"/>
                <w:szCs w:val="20"/>
              </w:rPr>
              <w:t>(</w:t>
            </w:r>
            <w:r w:rsidR="00125045" w:rsidRPr="008505AA">
              <w:rPr>
                <w:rFonts w:ascii="Myriad Pro" w:hAnsi="Myriad Pro"/>
                <w:sz w:val="20"/>
                <w:szCs w:val="20"/>
              </w:rPr>
              <w:t xml:space="preserve">exemple : </w:t>
            </w:r>
            <w:r w:rsidR="001A7AC3" w:rsidRPr="008505AA">
              <w:rPr>
                <w:rFonts w:ascii="Myriad Pro" w:hAnsi="Myriad Pro"/>
                <w:sz w:val="20"/>
                <w:szCs w:val="20"/>
              </w:rPr>
              <w:t>RMM)</w:t>
            </w:r>
            <w:r w:rsidR="002C02CD" w:rsidRPr="008505AA">
              <w:rPr>
                <w:rStyle w:val="Appelnotedebasdep"/>
                <w:rFonts w:ascii="Myriad Pro" w:hAnsi="Myriad Pro"/>
                <w:sz w:val="20"/>
                <w:szCs w:val="20"/>
              </w:rPr>
              <w:footnoteReference w:id="2"/>
            </w:r>
          </w:p>
          <w:p w:rsidR="005C242B" w:rsidRPr="008505AA" w:rsidRDefault="002E1E35" w:rsidP="00C65BA6">
            <w:pPr>
              <w:rPr>
                <w:rFonts w:ascii="Myriad Pro" w:hAnsi="Myriad Pro"/>
                <w:sz w:val="20"/>
                <w:szCs w:val="20"/>
              </w:rPr>
            </w:pPr>
            <w:r w:rsidRPr="008505AA">
              <w:rPr>
                <w:rFonts w:ascii="Myriad Pro" w:hAnsi="Myriad Pro"/>
                <w:sz w:val="20"/>
                <w:szCs w:val="20"/>
              </w:rPr>
              <w:t>-</w:t>
            </w:r>
            <w:r w:rsidR="008505AA">
              <w:rPr>
                <w:rFonts w:ascii="Myriad Pro" w:hAnsi="Myriad Pro"/>
                <w:sz w:val="20"/>
                <w:szCs w:val="20"/>
              </w:rPr>
              <w:t xml:space="preserve"> </w:t>
            </w:r>
            <w:r w:rsidRPr="008505AA">
              <w:rPr>
                <w:rFonts w:ascii="Myriad Pro" w:hAnsi="Myriad Pro"/>
                <w:sz w:val="20"/>
                <w:szCs w:val="20"/>
              </w:rPr>
              <w:t>Issue d’</w:t>
            </w:r>
            <w:r w:rsidR="001A7AC3" w:rsidRPr="008505AA">
              <w:rPr>
                <w:rFonts w:ascii="Myriad Pro" w:hAnsi="Myriad Pro"/>
                <w:sz w:val="20"/>
                <w:szCs w:val="20"/>
              </w:rPr>
              <w:t>une pr</w:t>
            </w:r>
            <w:r w:rsidR="002C02CD" w:rsidRPr="008505AA">
              <w:rPr>
                <w:rFonts w:ascii="Myriad Pro" w:hAnsi="Myriad Pro"/>
                <w:sz w:val="20"/>
                <w:szCs w:val="20"/>
              </w:rPr>
              <w:t>oblématique de service</w:t>
            </w:r>
            <w:r w:rsidR="001A7AC3" w:rsidRPr="008505AA">
              <w:rPr>
                <w:rFonts w:ascii="Myriad Pro" w:hAnsi="Myriad Pro"/>
                <w:sz w:val="20"/>
                <w:szCs w:val="20"/>
              </w:rPr>
              <w:t xml:space="preserve"> </w:t>
            </w:r>
          </w:p>
          <w:p w:rsidR="001A7AC3" w:rsidRPr="008505AA" w:rsidRDefault="00996518" w:rsidP="00C65BA6">
            <w:pPr>
              <w:rPr>
                <w:rFonts w:ascii="Myriad Pro" w:hAnsi="Myriad Pro"/>
                <w:sz w:val="20"/>
                <w:szCs w:val="20"/>
              </w:rPr>
            </w:pPr>
            <w:r w:rsidRPr="008505AA">
              <w:rPr>
                <w:rFonts w:ascii="Myriad Pro" w:hAnsi="Myriad Pro"/>
                <w:sz w:val="20"/>
                <w:szCs w:val="20"/>
              </w:rPr>
              <w:t>-</w:t>
            </w:r>
            <w:r w:rsidR="008505AA">
              <w:rPr>
                <w:rFonts w:ascii="Myriad Pro" w:hAnsi="Myriad Pro"/>
                <w:sz w:val="20"/>
                <w:szCs w:val="20"/>
              </w:rPr>
              <w:t xml:space="preserve"> </w:t>
            </w:r>
            <w:r w:rsidRPr="008505AA">
              <w:rPr>
                <w:rFonts w:ascii="Myriad Pro" w:hAnsi="Myriad Pro"/>
                <w:sz w:val="20"/>
                <w:szCs w:val="20"/>
              </w:rPr>
              <w:t>Issu</w:t>
            </w:r>
            <w:r w:rsidR="00B56EED" w:rsidRPr="008505AA">
              <w:rPr>
                <w:rFonts w:ascii="Myriad Pro" w:hAnsi="Myriad Pro"/>
                <w:sz w:val="20"/>
                <w:szCs w:val="20"/>
              </w:rPr>
              <w:t>e</w:t>
            </w:r>
            <w:r w:rsidRPr="008505AA">
              <w:rPr>
                <w:rFonts w:ascii="Myriad Pro" w:hAnsi="Myriad Pro"/>
                <w:sz w:val="20"/>
                <w:szCs w:val="20"/>
              </w:rPr>
              <w:t xml:space="preserve"> d’un enjeu de santé publique</w:t>
            </w:r>
            <w:r w:rsidR="008505AA">
              <w:rPr>
                <w:rFonts w:ascii="Myriad Pro" w:hAnsi="Myriad Pro"/>
                <w:sz w:val="20"/>
                <w:szCs w:val="20"/>
              </w:rPr>
              <w:t xml:space="preserve"> défini</w:t>
            </w:r>
            <w:r w:rsidR="008505AA">
              <w:rPr>
                <w:rFonts w:ascii="Myriad Pro" w:hAnsi="Myriad Pro"/>
                <w:sz w:val="20"/>
                <w:szCs w:val="20"/>
              </w:rPr>
              <w:br/>
              <w:t xml:space="preserve">  </w:t>
            </w:r>
            <w:r w:rsidR="00125045" w:rsidRPr="008505AA">
              <w:rPr>
                <w:rFonts w:ascii="Myriad Pro" w:hAnsi="Myriad Pro"/>
                <w:sz w:val="20"/>
                <w:szCs w:val="20"/>
              </w:rPr>
              <w:t>par les institutions</w:t>
            </w:r>
          </w:p>
          <w:p w:rsidR="00125045" w:rsidRPr="008505AA" w:rsidRDefault="001E6B14" w:rsidP="00C65BA6">
            <w:pPr>
              <w:rPr>
                <w:rFonts w:ascii="Myriad Pro" w:hAnsi="Myriad Pro"/>
                <w:sz w:val="20"/>
                <w:szCs w:val="20"/>
              </w:rPr>
            </w:pPr>
            <w:r w:rsidRPr="008505AA">
              <w:rPr>
                <w:rFonts w:ascii="Myriad Pro" w:hAnsi="Myriad Pro"/>
                <w:sz w:val="20"/>
                <w:szCs w:val="20"/>
              </w:rPr>
              <w:t>-</w:t>
            </w:r>
            <w:r w:rsidR="008505AA">
              <w:rPr>
                <w:rFonts w:ascii="Myriad Pro" w:hAnsi="Myriad Pro"/>
                <w:sz w:val="20"/>
                <w:szCs w:val="20"/>
              </w:rPr>
              <w:t xml:space="preserve"> Comme répondant à une demande</w:t>
            </w:r>
            <w:r w:rsidR="008505AA">
              <w:rPr>
                <w:rFonts w:ascii="Myriad Pro" w:hAnsi="Myriad Pro"/>
                <w:sz w:val="20"/>
                <w:szCs w:val="20"/>
              </w:rPr>
              <w:br/>
              <w:t xml:space="preserve">  </w:t>
            </w:r>
            <w:r w:rsidRPr="008505AA">
              <w:rPr>
                <w:rFonts w:ascii="Myriad Pro" w:hAnsi="Myriad Pro"/>
                <w:sz w:val="20"/>
                <w:szCs w:val="20"/>
              </w:rPr>
              <w:t>pour le</w:t>
            </w:r>
            <w:r w:rsidR="008505AA">
              <w:rPr>
                <w:rFonts w:ascii="Myriad Pro" w:hAnsi="Myriad Pro"/>
                <w:sz w:val="20"/>
                <w:szCs w:val="20"/>
              </w:rPr>
              <w:t xml:space="preserve"> </w:t>
            </w:r>
            <w:r w:rsidRPr="008505AA">
              <w:rPr>
                <w:rFonts w:ascii="Myriad Pro" w:hAnsi="Myriad Pro"/>
                <w:sz w:val="20"/>
                <w:szCs w:val="20"/>
              </w:rPr>
              <w:t>cursus de formation</w:t>
            </w:r>
          </w:p>
          <w:p w:rsidR="00C65BA6" w:rsidRPr="008505AA" w:rsidRDefault="00C65BA6" w:rsidP="00C65BA6">
            <w:pPr>
              <w:rPr>
                <w:rFonts w:ascii="Myriad Pro" w:hAnsi="Myriad Pro"/>
                <w:sz w:val="20"/>
                <w:szCs w:val="20"/>
              </w:rPr>
            </w:pPr>
          </w:p>
        </w:tc>
      </w:tr>
      <w:tr w:rsidR="001A7AC3" w:rsidRPr="00593B9E" w:rsidTr="00C65BA6">
        <w:trPr>
          <w:trHeight w:val="1125"/>
        </w:trPr>
        <w:tc>
          <w:tcPr>
            <w:tcW w:w="2137" w:type="dxa"/>
            <w:vMerge/>
            <w:tcBorders>
              <w:left w:val="single" w:sz="4" w:space="0" w:color="auto"/>
              <w:right w:val="single" w:sz="4" w:space="0" w:color="auto"/>
            </w:tcBorders>
            <w:vAlign w:val="center"/>
          </w:tcPr>
          <w:p w:rsidR="001A7AC3" w:rsidRPr="007143D2" w:rsidRDefault="001A7AC3" w:rsidP="00C65BA6">
            <w:pPr>
              <w:rPr>
                <w:rFonts w:ascii="Myriad Pro" w:hAnsi="Myriad Pro"/>
              </w:rPr>
            </w:pPr>
          </w:p>
        </w:tc>
        <w:tc>
          <w:tcPr>
            <w:tcW w:w="2678" w:type="dxa"/>
            <w:tcBorders>
              <w:top w:val="single" w:sz="4" w:space="0" w:color="auto"/>
              <w:left w:val="single" w:sz="4" w:space="0" w:color="auto"/>
              <w:bottom w:val="single" w:sz="4" w:space="0" w:color="auto"/>
              <w:right w:val="single" w:sz="4" w:space="0" w:color="auto"/>
            </w:tcBorders>
          </w:tcPr>
          <w:p w:rsidR="001A7AC3" w:rsidRPr="007143D2" w:rsidRDefault="001A7AC3" w:rsidP="00C65BA6">
            <w:pPr>
              <w:rPr>
                <w:rFonts w:ascii="Myriad Pro" w:hAnsi="Myriad Pro"/>
                <w:sz w:val="22"/>
                <w:szCs w:val="22"/>
              </w:rPr>
            </w:pPr>
            <w:r w:rsidRPr="007143D2">
              <w:rPr>
                <w:rFonts w:ascii="Myriad Pro" w:hAnsi="Myriad Pro"/>
                <w:sz w:val="22"/>
                <w:szCs w:val="22"/>
              </w:rPr>
              <w:t xml:space="preserve">Identifiée par des étudiants </w:t>
            </w:r>
            <w:r w:rsidR="001E6B14" w:rsidRPr="007143D2">
              <w:rPr>
                <w:rFonts w:ascii="Myriad Pro" w:hAnsi="Myriad Pro"/>
                <w:i/>
                <w:sz w:val="22"/>
                <w:szCs w:val="22"/>
              </w:rPr>
              <w:t xml:space="preserve">(pour le projet </w:t>
            </w:r>
            <w:proofErr w:type="spellStart"/>
            <w:r w:rsidR="001E6B14" w:rsidRPr="007143D2">
              <w:rPr>
                <w:rFonts w:ascii="Myriad Pro" w:hAnsi="Myriad Pro"/>
                <w:i/>
                <w:sz w:val="22"/>
                <w:szCs w:val="22"/>
              </w:rPr>
              <w:t>SimuCarePro</w:t>
            </w:r>
            <w:proofErr w:type="spellEnd"/>
            <w:r w:rsidR="001E6B14" w:rsidRPr="007143D2">
              <w:rPr>
                <w:rFonts w:ascii="Myriad Pro" w:hAnsi="Myriad Pro"/>
                <w:i/>
                <w:sz w:val="22"/>
                <w:szCs w:val="22"/>
              </w:rPr>
              <w:t>)</w:t>
            </w:r>
          </w:p>
        </w:tc>
        <w:tc>
          <w:tcPr>
            <w:tcW w:w="4247" w:type="dxa"/>
            <w:tcBorders>
              <w:top w:val="single" w:sz="4" w:space="0" w:color="auto"/>
              <w:left w:val="single" w:sz="4" w:space="0" w:color="auto"/>
              <w:bottom w:val="single" w:sz="4" w:space="0" w:color="auto"/>
              <w:right w:val="single" w:sz="4" w:space="0" w:color="auto"/>
            </w:tcBorders>
          </w:tcPr>
          <w:p w:rsidR="002E1E35" w:rsidRPr="008505AA" w:rsidRDefault="005C242B" w:rsidP="00C65BA6">
            <w:pPr>
              <w:rPr>
                <w:rFonts w:ascii="Myriad Pro" w:hAnsi="Myriad Pro"/>
                <w:sz w:val="20"/>
                <w:szCs w:val="20"/>
              </w:rPr>
            </w:pPr>
            <w:r w:rsidRPr="008505AA">
              <w:rPr>
                <w:rFonts w:ascii="Myriad Pro" w:hAnsi="Myriad Pro"/>
                <w:sz w:val="20"/>
                <w:szCs w:val="20"/>
              </w:rPr>
              <w:t>-</w:t>
            </w:r>
            <w:r w:rsidR="008505AA">
              <w:rPr>
                <w:rFonts w:ascii="Myriad Pro" w:hAnsi="Myriad Pro"/>
                <w:sz w:val="20"/>
                <w:szCs w:val="20"/>
              </w:rPr>
              <w:t xml:space="preserve"> </w:t>
            </w:r>
            <w:r w:rsidR="002E1E35" w:rsidRPr="008505AA">
              <w:rPr>
                <w:rFonts w:ascii="Myriad Pro" w:hAnsi="Myriad Pro"/>
                <w:sz w:val="20"/>
                <w:szCs w:val="20"/>
              </w:rPr>
              <w:t>Vécu lors d’un stage</w:t>
            </w:r>
          </w:p>
          <w:p w:rsidR="002E1E35" w:rsidRPr="008505AA" w:rsidRDefault="005C242B" w:rsidP="00C65BA6">
            <w:pPr>
              <w:rPr>
                <w:rFonts w:ascii="Myriad Pro" w:hAnsi="Myriad Pro"/>
                <w:sz w:val="20"/>
                <w:szCs w:val="20"/>
              </w:rPr>
            </w:pPr>
            <w:r w:rsidRPr="008505AA">
              <w:rPr>
                <w:rFonts w:ascii="Myriad Pro" w:hAnsi="Myriad Pro"/>
                <w:sz w:val="20"/>
                <w:szCs w:val="20"/>
              </w:rPr>
              <w:t>-</w:t>
            </w:r>
            <w:r w:rsidR="008505AA">
              <w:rPr>
                <w:rFonts w:ascii="Myriad Pro" w:hAnsi="Myriad Pro"/>
                <w:sz w:val="20"/>
                <w:szCs w:val="20"/>
              </w:rPr>
              <w:t xml:space="preserve"> </w:t>
            </w:r>
            <w:r w:rsidR="002E1E35" w:rsidRPr="008505AA">
              <w:rPr>
                <w:rFonts w:ascii="Myriad Pro" w:hAnsi="Myriad Pro"/>
                <w:sz w:val="20"/>
                <w:szCs w:val="20"/>
              </w:rPr>
              <w:t>Réflexion personn</w:t>
            </w:r>
            <w:r w:rsidRPr="008505AA">
              <w:rPr>
                <w:rFonts w:ascii="Myriad Pro" w:hAnsi="Myriad Pro"/>
                <w:sz w:val="20"/>
                <w:szCs w:val="20"/>
              </w:rPr>
              <w:t xml:space="preserve">elle, </w:t>
            </w:r>
            <w:r w:rsidR="008505AA">
              <w:rPr>
                <w:rFonts w:ascii="Myriad Pro" w:hAnsi="Myriad Pro"/>
                <w:sz w:val="20"/>
                <w:szCs w:val="20"/>
              </w:rPr>
              <w:br/>
              <w:t xml:space="preserve">  sujet de Travail de Fin </w:t>
            </w:r>
            <w:r w:rsidRPr="008505AA">
              <w:rPr>
                <w:rFonts w:ascii="Myriad Pro" w:hAnsi="Myriad Pro"/>
                <w:sz w:val="20"/>
                <w:szCs w:val="20"/>
              </w:rPr>
              <w:t>d’</w:t>
            </w:r>
            <w:r w:rsidR="0043486A">
              <w:rPr>
                <w:rFonts w:ascii="Myriad Pro" w:hAnsi="Myriad Pro"/>
                <w:sz w:val="20"/>
                <w:szCs w:val="20"/>
              </w:rPr>
              <w:t>Etudes/</w:t>
            </w:r>
            <w:r w:rsidR="008924E7">
              <w:rPr>
                <w:rFonts w:ascii="Myriad Pro" w:hAnsi="Myriad Pro"/>
                <w:sz w:val="20"/>
                <w:szCs w:val="20"/>
              </w:rPr>
              <w:t>Mémoire</w:t>
            </w:r>
          </w:p>
          <w:p w:rsidR="00C65BA6" w:rsidRPr="008505AA" w:rsidRDefault="00C65BA6" w:rsidP="00C65BA6">
            <w:pPr>
              <w:rPr>
                <w:rFonts w:ascii="Myriad Pro" w:hAnsi="Myriad Pro"/>
                <w:sz w:val="20"/>
                <w:szCs w:val="20"/>
              </w:rPr>
            </w:pPr>
          </w:p>
        </w:tc>
      </w:tr>
      <w:tr w:rsidR="001A7AC3" w:rsidRPr="00593B9E" w:rsidTr="00C65BA6">
        <w:trPr>
          <w:trHeight w:val="1125"/>
        </w:trPr>
        <w:tc>
          <w:tcPr>
            <w:tcW w:w="2137" w:type="dxa"/>
            <w:vMerge/>
            <w:tcBorders>
              <w:left w:val="single" w:sz="4" w:space="0" w:color="auto"/>
              <w:bottom w:val="single" w:sz="4" w:space="0" w:color="auto"/>
              <w:right w:val="single" w:sz="4" w:space="0" w:color="auto"/>
            </w:tcBorders>
            <w:vAlign w:val="center"/>
          </w:tcPr>
          <w:p w:rsidR="001A7AC3" w:rsidRPr="007143D2" w:rsidRDefault="001A7AC3" w:rsidP="00C65BA6">
            <w:pPr>
              <w:rPr>
                <w:rFonts w:ascii="Myriad Pro" w:hAnsi="Myriad Pro"/>
              </w:rPr>
            </w:pPr>
          </w:p>
        </w:tc>
        <w:tc>
          <w:tcPr>
            <w:tcW w:w="2678" w:type="dxa"/>
            <w:tcBorders>
              <w:top w:val="single" w:sz="4" w:space="0" w:color="auto"/>
              <w:left w:val="single" w:sz="4" w:space="0" w:color="auto"/>
              <w:bottom w:val="single" w:sz="4" w:space="0" w:color="auto"/>
              <w:right w:val="single" w:sz="4" w:space="0" w:color="auto"/>
            </w:tcBorders>
          </w:tcPr>
          <w:p w:rsidR="001A7AC3" w:rsidRPr="007143D2" w:rsidRDefault="00E7164C" w:rsidP="00C65BA6">
            <w:pPr>
              <w:rPr>
                <w:rFonts w:ascii="Myriad Pro" w:hAnsi="Myriad Pro"/>
                <w:sz w:val="22"/>
                <w:szCs w:val="22"/>
              </w:rPr>
            </w:pPr>
            <w:r w:rsidRPr="007143D2">
              <w:rPr>
                <w:rFonts w:ascii="Myriad Pro" w:hAnsi="Myriad Pro"/>
                <w:sz w:val="22"/>
                <w:szCs w:val="22"/>
              </w:rPr>
              <w:t>Cohérence interne</w:t>
            </w:r>
          </w:p>
        </w:tc>
        <w:tc>
          <w:tcPr>
            <w:tcW w:w="4247" w:type="dxa"/>
            <w:tcBorders>
              <w:top w:val="single" w:sz="4" w:space="0" w:color="auto"/>
              <w:left w:val="single" w:sz="4" w:space="0" w:color="auto"/>
              <w:bottom w:val="single" w:sz="4" w:space="0" w:color="auto"/>
              <w:right w:val="single" w:sz="4" w:space="0" w:color="auto"/>
            </w:tcBorders>
          </w:tcPr>
          <w:p w:rsidR="005C242B" w:rsidRPr="008505AA" w:rsidRDefault="005C242B" w:rsidP="00C65BA6">
            <w:pPr>
              <w:rPr>
                <w:rFonts w:ascii="Myriad Pro" w:hAnsi="Myriad Pro"/>
                <w:sz w:val="20"/>
                <w:szCs w:val="20"/>
              </w:rPr>
            </w:pPr>
            <w:r w:rsidRPr="008505AA">
              <w:rPr>
                <w:rFonts w:ascii="Myriad Pro" w:hAnsi="Myriad Pro"/>
                <w:sz w:val="20"/>
                <w:szCs w:val="20"/>
              </w:rPr>
              <w:t>-</w:t>
            </w:r>
            <w:r w:rsidR="008505AA">
              <w:rPr>
                <w:rFonts w:ascii="Myriad Pro" w:hAnsi="Myriad Pro"/>
                <w:sz w:val="20"/>
                <w:szCs w:val="20"/>
              </w:rPr>
              <w:t xml:space="preserve"> </w:t>
            </w:r>
            <w:r w:rsidR="002E1E35" w:rsidRPr="008505AA">
              <w:rPr>
                <w:rFonts w:ascii="Myriad Pro" w:hAnsi="Myriad Pro"/>
                <w:sz w:val="20"/>
                <w:szCs w:val="20"/>
              </w:rPr>
              <w:t xml:space="preserve">Situation cohérente </w:t>
            </w:r>
            <w:r w:rsidR="00996518" w:rsidRPr="008505AA">
              <w:rPr>
                <w:rFonts w:ascii="Myriad Pro" w:hAnsi="Myriad Pro"/>
                <w:sz w:val="20"/>
                <w:szCs w:val="20"/>
              </w:rPr>
              <w:t xml:space="preserve">en lien </w:t>
            </w:r>
            <w:r w:rsidR="008505AA">
              <w:rPr>
                <w:rFonts w:ascii="Myriad Pro" w:hAnsi="Myriad Pro"/>
                <w:sz w:val="20"/>
                <w:szCs w:val="20"/>
              </w:rPr>
              <w:br/>
              <w:t xml:space="preserve">  </w:t>
            </w:r>
            <w:r w:rsidR="00996518" w:rsidRPr="008505AA">
              <w:rPr>
                <w:rFonts w:ascii="Myriad Pro" w:hAnsi="Myriad Pro"/>
                <w:sz w:val="20"/>
                <w:szCs w:val="20"/>
              </w:rPr>
              <w:t>avec la problém</w:t>
            </w:r>
            <w:r w:rsidR="008924E7">
              <w:rPr>
                <w:rFonts w:ascii="Myriad Pro" w:hAnsi="Myriad Pro"/>
                <w:sz w:val="20"/>
                <w:szCs w:val="20"/>
              </w:rPr>
              <w:t>atique</w:t>
            </w:r>
          </w:p>
        </w:tc>
      </w:tr>
      <w:tr w:rsidR="00653924" w:rsidRPr="00593B9E" w:rsidTr="00653924">
        <w:tc>
          <w:tcPr>
            <w:tcW w:w="2137" w:type="dxa"/>
            <w:tcBorders>
              <w:top w:val="single" w:sz="4" w:space="0" w:color="auto"/>
              <w:left w:val="single" w:sz="4" w:space="0" w:color="auto"/>
              <w:bottom w:val="single" w:sz="4" w:space="0" w:color="auto"/>
              <w:right w:val="single" w:sz="4" w:space="0" w:color="auto"/>
            </w:tcBorders>
            <w:vAlign w:val="center"/>
          </w:tcPr>
          <w:p w:rsidR="00653924" w:rsidRPr="007143D2" w:rsidRDefault="00653924" w:rsidP="00C65BA6">
            <w:pPr>
              <w:rPr>
                <w:rFonts w:ascii="Myriad Pro" w:hAnsi="Myriad Pro"/>
                <w:color w:val="008582"/>
              </w:rPr>
            </w:pPr>
            <w:r w:rsidRPr="007143D2">
              <w:rPr>
                <w:rFonts w:ascii="Myriad Pro" w:hAnsi="Myriad Pro"/>
                <w:color w:val="008582"/>
              </w:rPr>
              <w:t>CONCEPTION DU PROGRAMME DE SIMULATION </w:t>
            </w:r>
          </w:p>
          <w:p w:rsidR="00653924" w:rsidRPr="007143D2" w:rsidRDefault="00653924" w:rsidP="00C65BA6">
            <w:pPr>
              <w:rPr>
                <w:rFonts w:ascii="Myriad Pro" w:hAnsi="Myriad Pro"/>
              </w:rPr>
            </w:pPr>
          </w:p>
        </w:tc>
        <w:tc>
          <w:tcPr>
            <w:tcW w:w="2678" w:type="dxa"/>
            <w:tcBorders>
              <w:top w:val="single" w:sz="4" w:space="0" w:color="auto"/>
              <w:left w:val="single" w:sz="4" w:space="0" w:color="auto"/>
              <w:bottom w:val="single" w:sz="4" w:space="0" w:color="auto"/>
              <w:right w:val="single" w:sz="4" w:space="0" w:color="auto"/>
            </w:tcBorders>
            <w:hideMark/>
          </w:tcPr>
          <w:p w:rsidR="00653924" w:rsidRPr="007143D2" w:rsidRDefault="00653924" w:rsidP="00C65BA6">
            <w:pPr>
              <w:contextualSpacing/>
              <w:rPr>
                <w:rFonts w:ascii="Myriad Pro" w:hAnsi="Myriad Pro"/>
                <w:sz w:val="22"/>
                <w:szCs w:val="22"/>
              </w:rPr>
            </w:pPr>
            <w:r w:rsidRPr="007143D2">
              <w:rPr>
                <w:rFonts w:ascii="Myriad Pro" w:hAnsi="Myriad Pro"/>
                <w:sz w:val="22"/>
                <w:szCs w:val="22"/>
              </w:rPr>
              <w:t>Identification claire du thème et de la finalité du programme de simulation</w:t>
            </w:r>
          </w:p>
          <w:p w:rsidR="00653924" w:rsidRPr="007143D2" w:rsidRDefault="00653924" w:rsidP="00C65BA6">
            <w:pPr>
              <w:contextualSpacing/>
              <w:rPr>
                <w:rFonts w:ascii="Myriad Pro" w:hAnsi="Myriad Pro"/>
                <w:sz w:val="22"/>
                <w:szCs w:val="22"/>
              </w:rPr>
            </w:pPr>
          </w:p>
        </w:tc>
        <w:tc>
          <w:tcPr>
            <w:tcW w:w="4247" w:type="dxa"/>
            <w:tcBorders>
              <w:top w:val="single" w:sz="4" w:space="0" w:color="auto"/>
              <w:left w:val="single" w:sz="4" w:space="0" w:color="auto"/>
              <w:bottom w:val="single" w:sz="4" w:space="0" w:color="auto"/>
              <w:right w:val="single" w:sz="4" w:space="0" w:color="auto"/>
            </w:tcBorders>
          </w:tcPr>
          <w:p w:rsidR="00B207C7" w:rsidRPr="008505AA" w:rsidRDefault="00653924" w:rsidP="00653924">
            <w:pPr>
              <w:contextualSpacing/>
              <w:rPr>
                <w:rFonts w:ascii="Myriad Pro" w:hAnsi="Myriad Pro"/>
                <w:sz w:val="20"/>
                <w:szCs w:val="20"/>
              </w:rPr>
            </w:pPr>
            <w:r w:rsidRPr="008505AA">
              <w:rPr>
                <w:rFonts w:ascii="Myriad Pro" w:hAnsi="Myriad Pro"/>
                <w:sz w:val="20"/>
                <w:szCs w:val="20"/>
              </w:rPr>
              <w:t>-</w:t>
            </w:r>
            <w:r w:rsidR="008505AA">
              <w:rPr>
                <w:rFonts w:ascii="Myriad Pro" w:hAnsi="Myriad Pro"/>
                <w:sz w:val="20"/>
                <w:szCs w:val="20"/>
              </w:rPr>
              <w:t xml:space="preserve"> </w:t>
            </w:r>
            <w:r w:rsidRPr="008505AA">
              <w:rPr>
                <w:rFonts w:ascii="Myriad Pro" w:hAnsi="Myriad Pro"/>
                <w:sz w:val="20"/>
                <w:szCs w:val="20"/>
              </w:rPr>
              <w:t>Objectifs généraux</w:t>
            </w:r>
            <w:r w:rsidRPr="008505AA">
              <w:rPr>
                <w:rStyle w:val="Appeldenotedefin"/>
                <w:rFonts w:ascii="Myriad Pro" w:hAnsi="Myriad Pro"/>
                <w:sz w:val="20"/>
                <w:szCs w:val="20"/>
              </w:rPr>
              <w:endnoteReference w:id="1"/>
            </w:r>
          </w:p>
          <w:p w:rsidR="00B207C7" w:rsidRPr="008505AA" w:rsidRDefault="00653924" w:rsidP="00653924">
            <w:pPr>
              <w:contextualSpacing/>
              <w:rPr>
                <w:rFonts w:ascii="Myriad Pro" w:hAnsi="Myriad Pro"/>
                <w:sz w:val="20"/>
                <w:szCs w:val="20"/>
              </w:rPr>
            </w:pPr>
            <w:r w:rsidRPr="008505AA">
              <w:rPr>
                <w:rFonts w:ascii="Myriad Pro" w:hAnsi="Myriad Pro"/>
                <w:sz w:val="20"/>
                <w:szCs w:val="20"/>
              </w:rPr>
              <w:t>-</w:t>
            </w:r>
            <w:r w:rsidR="008505AA">
              <w:rPr>
                <w:rFonts w:ascii="Myriad Pro" w:hAnsi="Myriad Pro"/>
                <w:sz w:val="20"/>
                <w:szCs w:val="20"/>
              </w:rPr>
              <w:t xml:space="preserve"> </w:t>
            </w:r>
            <w:r w:rsidRPr="008505AA">
              <w:rPr>
                <w:rFonts w:ascii="Myriad Pro" w:hAnsi="Myriad Pro"/>
                <w:sz w:val="20"/>
                <w:szCs w:val="20"/>
              </w:rPr>
              <w:t>Thèmes abordés</w:t>
            </w:r>
          </w:p>
          <w:p w:rsidR="00653924" w:rsidRPr="008505AA" w:rsidRDefault="00653924" w:rsidP="00653924">
            <w:pPr>
              <w:contextualSpacing/>
              <w:rPr>
                <w:rFonts w:ascii="Myriad Pro" w:hAnsi="Myriad Pro"/>
                <w:sz w:val="20"/>
                <w:szCs w:val="20"/>
                <w:highlight w:val="yellow"/>
              </w:rPr>
            </w:pPr>
            <w:r w:rsidRPr="008505AA">
              <w:rPr>
                <w:rFonts w:ascii="Myriad Pro" w:hAnsi="Myriad Pro"/>
                <w:sz w:val="20"/>
                <w:szCs w:val="20"/>
              </w:rPr>
              <w:t>-</w:t>
            </w:r>
            <w:r w:rsidR="00B207C7" w:rsidRPr="008505AA">
              <w:rPr>
                <w:rFonts w:ascii="Myriad Pro" w:hAnsi="Myriad Pro"/>
                <w:sz w:val="20"/>
                <w:szCs w:val="20"/>
              </w:rPr>
              <w:t xml:space="preserve"> </w:t>
            </w:r>
            <w:r w:rsidR="008505AA">
              <w:rPr>
                <w:rFonts w:ascii="Myriad Pro" w:hAnsi="Myriad Pro"/>
                <w:sz w:val="20"/>
                <w:szCs w:val="20"/>
              </w:rPr>
              <w:t xml:space="preserve"> </w:t>
            </w:r>
            <w:r w:rsidRPr="008505AA">
              <w:rPr>
                <w:rFonts w:ascii="Myriad Pro" w:hAnsi="Myriad Pro"/>
                <w:sz w:val="20"/>
                <w:szCs w:val="20"/>
              </w:rPr>
              <w:t>Objectifs spécifiques</w:t>
            </w:r>
          </w:p>
        </w:tc>
      </w:tr>
      <w:tr w:rsidR="00DF7F2C" w:rsidRPr="00593B9E" w:rsidTr="00C65BA6">
        <w:tc>
          <w:tcPr>
            <w:tcW w:w="2137" w:type="dxa"/>
            <w:tcBorders>
              <w:top w:val="single" w:sz="4" w:space="0" w:color="auto"/>
              <w:left w:val="single" w:sz="4" w:space="0" w:color="auto"/>
              <w:bottom w:val="single" w:sz="4" w:space="0" w:color="auto"/>
              <w:right w:val="single" w:sz="4" w:space="0" w:color="auto"/>
            </w:tcBorders>
            <w:vAlign w:val="center"/>
          </w:tcPr>
          <w:p w:rsidR="00DF7F2C" w:rsidRPr="007143D2" w:rsidRDefault="00DF7F2C" w:rsidP="00C65BA6">
            <w:pPr>
              <w:spacing w:after="160" w:line="259" w:lineRule="auto"/>
              <w:rPr>
                <w:rFonts w:ascii="Myriad Pro" w:eastAsiaTheme="minorHAnsi" w:hAnsi="Myriad Pro" w:cstheme="minorBidi"/>
                <w:color w:val="008582"/>
                <w:sz w:val="22"/>
                <w:szCs w:val="22"/>
                <w:lang w:eastAsia="en-US"/>
              </w:rPr>
            </w:pPr>
            <w:r w:rsidRPr="007143D2">
              <w:rPr>
                <w:rFonts w:ascii="Myriad Pro" w:eastAsiaTheme="minorHAnsi" w:hAnsi="Myriad Pro" w:cstheme="minorBidi"/>
                <w:color w:val="008582"/>
                <w:sz w:val="22"/>
                <w:szCs w:val="22"/>
                <w:lang w:eastAsia="en-US"/>
              </w:rPr>
              <w:t xml:space="preserve">LES OBJECTIFS </w:t>
            </w:r>
            <w:r w:rsidR="00EE3E83">
              <w:rPr>
                <w:rFonts w:ascii="Myriad Pro" w:eastAsiaTheme="minorHAnsi" w:hAnsi="Myriad Pro" w:cstheme="minorBidi"/>
                <w:color w:val="008582"/>
                <w:sz w:val="22"/>
                <w:szCs w:val="22"/>
                <w:lang w:eastAsia="en-US"/>
              </w:rPr>
              <w:t>PÉ</w:t>
            </w:r>
            <w:r w:rsidRPr="007143D2">
              <w:rPr>
                <w:rFonts w:ascii="Myriad Pro" w:eastAsiaTheme="minorHAnsi" w:hAnsi="Myriad Pro" w:cstheme="minorBidi"/>
                <w:color w:val="008582"/>
                <w:sz w:val="22"/>
                <w:szCs w:val="22"/>
                <w:lang w:eastAsia="en-US"/>
              </w:rPr>
              <w:t>DAGOGIQUES </w:t>
            </w:r>
          </w:p>
          <w:p w:rsidR="00DF7F2C" w:rsidRDefault="0043486A" w:rsidP="00C65BA6">
            <w:pPr>
              <w:rPr>
                <w:rFonts w:ascii="Myriad Pro" w:eastAsiaTheme="minorHAnsi" w:hAnsi="Myriad Pro" w:cstheme="minorBidi"/>
                <w:color w:val="008582"/>
                <w:sz w:val="22"/>
                <w:szCs w:val="22"/>
                <w:lang w:eastAsia="en-US"/>
              </w:rPr>
            </w:pPr>
            <w:r>
              <w:rPr>
                <w:rFonts w:ascii="Myriad Pro" w:eastAsiaTheme="minorHAnsi" w:hAnsi="Myriad Pro" w:cstheme="minorBidi"/>
                <w:color w:val="008582"/>
                <w:sz w:val="22"/>
                <w:szCs w:val="22"/>
                <w:lang w:eastAsia="en-US"/>
              </w:rPr>
              <w:t>d</w:t>
            </w:r>
            <w:r w:rsidR="00DF7F2C" w:rsidRPr="007143D2">
              <w:rPr>
                <w:rFonts w:ascii="Myriad Pro" w:eastAsiaTheme="minorHAnsi" w:hAnsi="Myriad Pro" w:cstheme="minorBidi"/>
                <w:color w:val="008582"/>
                <w:sz w:val="22"/>
                <w:szCs w:val="22"/>
                <w:lang w:eastAsia="en-US"/>
              </w:rPr>
              <w:t>u scénario</w:t>
            </w:r>
          </w:p>
          <w:p w:rsidR="00981A53" w:rsidRPr="007143D2" w:rsidRDefault="00981A53" w:rsidP="00C65BA6">
            <w:pPr>
              <w:rPr>
                <w:rFonts w:ascii="Myriad Pro" w:eastAsiaTheme="minorHAnsi" w:hAnsi="Myriad Pro" w:cstheme="minorBidi"/>
                <w:color w:val="008582"/>
                <w:sz w:val="22"/>
                <w:szCs w:val="22"/>
                <w:lang w:eastAsia="en-US"/>
              </w:rPr>
            </w:pPr>
          </w:p>
          <w:p w:rsidR="00DF7F2C" w:rsidRPr="007143D2" w:rsidRDefault="00DF7F2C" w:rsidP="00C65BA6">
            <w:pPr>
              <w:rPr>
                <w:rFonts w:ascii="Myriad Pro" w:eastAsiaTheme="minorHAnsi" w:hAnsi="Myriad Pro" w:cstheme="minorBidi"/>
                <w:color w:val="008582"/>
                <w:sz w:val="22"/>
                <w:szCs w:val="22"/>
                <w:lang w:eastAsia="en-US"/>
              </w:rPr>
            </w:pPr>
          </w:p>
          <w:p w:rsidR="00DF7F2C" w:rsidRPr="007143D2" w:rsidRDefault="00DF7F2C" w:rsidP="00C65BA6">
            <w:pPr>
              <w:rPr>
                <w:rFonts w:ascii="Myriad Pro" w:hAnsi="Myriad Pro"/>
                <w:color w:val="008582"/>
              </w:rPr>
            </w:pPr>
          </w:p>
        </w:tc>
        <w:tc>
          <w:tcPr>
            <w:tcW w:w="2678" w:type="dxa"/>
            <w:tcBorders>
              <w:top w:val="single" w:sz="4" w:space="0" w:color="auto"/>
              <w:left w:val="single" w:sz="4" w:space="0" w:color="auto"/>
              <w:bottom w:val="single" w:sz="4" w:space="0" w:color="auto"/>
              <w:right w:val="single" w:sz="4" w:space="0" w:color="auto"/>
            </w:tcBorders>
          </w:tcPr>
          <w:p w:rsidR="00DF7F2C" w:rsidRPr="007143D2" w:rsidRDefault="00DF7F2C" w:rsidP="00C65BA6">
            <w:pPr>
              <w:contextualSpacing/>
              <w:rPr>
                <w:rFonts w:ascii="Myriad Pro" w:hAnsi="Myriad Pro"/>
                <w:sz w:val="22"/>
                <w:szCs w:val="22"/>
              </w:rPr>
            </w:pPr>
            <w:r w:rsidRPr="007143D2">
              <w:rPr>
                <w:rFonts w:ascii="Myriad Pro" w:hAnsi="Myriad Pro"/>
                <w:sz w:val="22"/>
                <w:szCs w:val="22"/>
              </w:rPr>
              <w:t>Validité</w:t>
            </w:r>
          </w:p>
        </w:tc>
        <w:tc>
          <w:tcPr>
            <w:tcW w:w="4247" w:type="dxa"/>
            <w:tcBorders>
              <w:top w:val="single" w:sz="4" w:space="0" w:color="auto"/>
              <w:left w:val="single" w:sz="4" w:space="0" w:color="auto"/>
              <w:bottom w:val="single" w:sz="4" w:space="0" w:color="auto"/>
              <w:right w:val="single" w:sz="4" w:space="0" w:color="auto"/>
            </w:tcBorders>
          </w:tcPr>
          <w:p w:rsidR="00DF7F2C" w:rsidRPr="008505AA" w:rsidRDefault="00DF7F2C" w:rsidP="00C65BA6">
            <w:pPr>
              <w:rPr>
                <w:rFonts w:ascii="Myriad Pro" w:hAnsi="Myriad Pro"/>
                <w:sz w:val="20"/>
                <w:szCs w:val="20"/>
              </w:rPr>
            </w:pPr>
            <w:r w:rsidRPr="008505AA">
              <w:rPr>
                <w:rFonts w:ascii="Myriad Pro" w:hAnsi="Myriad Pro"/>
                <w:sz w:val="20"/>
                <w:szCs w:val="20"/>
              </w:rPr>
              <w:t>-</w:t>
            </w:r>
            <w:r w:rsidR="008505AA">
              <w:rPr>
                <w:rFonts w:ascii="Myriad Pro" w:hAnsi="Myriad Pro"/>
                <w:sz w:val="20"/>
                <w:szCs w:val="20"/>
              </w:rPr>
              <w:t xml:space="preserve"> </w:t>
            </w:r>
            <w:r w:rsidRPr="008505AA">
              <w:rPr>
                <w:rFonts w:ascii="Myriad Pro" w:hAnsi="Myriad Pro"/>
                <w:sz w:val="20"/>
                <w:szCs w:val="20"/>
              </w:rPr>
              <w:t>Nombre optimal : 1 à 4 objectifs</w:t>
            </w:r>
          </w:p>
          <w:p w:rsidR="00DF7F2C" w:rsidRPr="008505AA" w:rsidRDefault="00DF7F2C" w:rsidP="00C65BA6">
            <w:pPr>
              <w:contextualSpacing/>
              <w:rPr>
                <w:rFonts w:ascii="Myriad Pro" w:hAnsi="Myriad Pro"/>
                <w:sz w:val="20"/>
                <w:szCs w:val="20"/>
              </w:rPr>
            </w:pPr>
            <w:r w:rsidRPr="008505AA">
              <w:rPr>
                <w:rFonts w:ascii="Myriad Pro" w:hAnsi="Myriad Pro"/>
                <w:sz w:val="20"/>
                <w:szCs w:val="20"/>
              </w:rPr>
              <w:t>-</w:t>
            </w:r>
            <w:r w:rsidR="008505AA">
              <w:rPr>
                <w:rFonts w:ascii="Myriad Pro" w:hAnsi="Myriad Pro"/>
                <w:sz w:val="20"/>
                <w:szCs w:val="20"/>
              </w:rPr>
              <w:t xml:space="preserve"> </w:t>
            </w:r>
            <w:r w:rsidRPr="008505AA">
              <w:rPr>
                <w:rFonts w:ascii="Myriad Pro" w:hAnsi="Myriad Pro"/>
                <w:sz w:val="20"/>
                <w:szCs w:val="20"/>
              </w:rPr>
              <w:t>Définition des objectifs généraux</w:t>
            </w:r>
          </w:p>
          <w:p w:rsidR="00DF7F2C" w:rsidRPr="008505AA" w:rsidRDefault="00FD5AF6" w:rsidP="00C65BA6">
            <w:pPr>
              <w:rPr>
                <w:rFonts w:ascii="Myriad Pro" w:hAnsi="Myriad Pro"/>
                <w:sz w:val="20"/>
                <w:szCs w:val="20"/>
              </w:rPr>
            </w:pPr>
            <w:r w:rsidRPr="008505AA">
              <w:rPr>
                <w:rFonts w:ascii="Myriad Pro" w:hAnsi="Myriad Pro"/>
                <w:sz w:val="20"/>
                <w:szCs w:val="20"/>
              </w:rPr>
              <w:t>-</w:t>
            </w:r>
            <w:r w:rsidR="008505AA">
              <w:rPr>
                <w:rFonts w:ascii="Myriad Pro" w:hAnsi="Myriad Pro"/>
                <w:sz w:val="20"/>
                <w:szCs w:val="20"/>
              </w:rPr>
              <w:t xml:space="preserve"> </w:t>
            </w:r>
            <w:r w:rsidR="00DF7F2C" w:rsidRPr="008505AA">
              <w:rPr>
                <w:rFonts w:ascii="Myriad Pro" w:hAnsi="Myriad Pro"/>
                <w:sz w:val="20"/>
                <w:szCs w:val="20"/>
              </w:rPr>
              <w:t xml:space="preserve">Définition des objectifs spécifiques </w:t>
            </w:r>
          </w:p>
          <w:p w:rsidR="00DF7F2C" w:rsidRPr="008505AA" w:rsidRDefault="00DF7F2C" w:rsidP="00C65BA6">
            <w:pPr>
              <w:rPr>
                <w:rFonts w:ascii="Myriad Pro" w:hAnsi="Myriad Pro"/>
                <w:sz w:val="20"/>
                <w:szCs w:val="20"/>
              </w:rPr>
            </w:pPr>
          </w:p>
          <w:p w:rsidR="008505AA" w:rsidRDefault="00FD5AF6" w:rsidP="00C65BA6">
            <w:pPr>
              <w:rPr>
                <w:rFonts w:ascii="Myriad Pro" w:hAnsi="Myriad Pro"/>
                <w:sz w:val="20"/>
                <w:szCs w:val="20"/>
              </w:rPr>
            </w:pPr>
            <w:r w:rsidRPr="008505AA">
              <w:rPr>
                <w:rFonts w:ascii="Myriad Pro" w:hAnsi="Myriad Pro"/>
                <w:sz w:val="20"/>
                <w:szCs w:val="20"/>
              </w:rPr>
              <w:t>-</w:t>
            </w:r>
            <w:r w:rsidR="008505AA">
              <w:rPr>
                <w:rFonts w:ascii="Myriad Pro" w:hAnsi="Myriad Pro"/>
                <w:sz w:val="20"/>
                <w:szCs w:val="20"/>
              </w:rPr>
              <w:t xml:space="preserve"> </w:t>
            </w:r>
            <w:r w:rsidR="00DF7F2C" w:rsidRPr="008505AA">
              <w:rPr>
                <w:rFonts w:ascii="Myriad Pro" w:hAnsi="Myriad Pro"/>
                <w:sz w:val="20"/>
                <w:szCs w:val="20"/>
              </w:rPr>
              <w:t xml:space="preserve">En lien avec le référentiel de compétences </w:t>
            </w:r>
          </w:p>
          <w:p w:rsidR="00DF7F2C" w:rsidRPr="008505AA" w:rsidRDefault="008505AA" w:rsidP="00C65BA6">
            <w:pPr>
              <w:rPr>
                <w:rFonts w:ascii="Myriad Pro" w:hAnsi="Myriad Pro"/>
                <w:sz w:val="20"/>
                <w:szCs w:val="20"/>
              </w:rPr>
            </w:pPr>
            <w:r>
              <w:rPr>
                <w:rFonts w:ascii="Myriad Pro" w:hAnsi="Myriad Pro"/>
                <w:sz w:val="20"/>
                <w:szCs w:val="20"/>
              </w:rPr>
              <w:t xml:space="preserve">  </w:t>
            </w:r>
            <w:r w:rsidR="00DF7F2C" w:rsidRPr="008505AA">
              <w:rPr>
                <w:rFonts w:ascii="Myriad Pro" w:hAnsi="Myriad Pro"/>
                <w:sz w:val="20"/>
                <w:szCs w:val="20"/>
              </w:rPr>
              <w:t>des écoles ou institutions hospitalières</w:t>
            </w:r>
          </w:p>
          <w:p w:rsidR="00DF7F2C" w:rsidRPr="008505AA" w:rsidRDefault="00DF7F2C" w:rsidP="00C65BA6">
            <w:pPr>
              <w:ind w:left="360"/>
              <w:rPr>
                <w:rFonts w:ascii="Myriad Pro" w:hAnsi="Myriad Pro"/>
                <w:sz w:val="20"/>
                <w:szCs w:val="20"/>
                <w:highlight w:val="yellow"/>
              </w:rPr>
            </w:pPr>
          </w:p>
        </w:tc>
      </w:tr>
      <w:tr w:rsidR="00366207" w:rsidRPr="00593B9E" w:rsidTr="00C65BA6">
        <w:tc>
          <w:tcPr>
            <w:tcW w:w="2137" w:type="dxa"/>
            <w:tcBorders>
              <w:top w:val="single" w:sz="4" w:space="0" w:color="auto"/>
              <w:left w:val="single" w:sz="4" w:space="0" w:color="auto"/>
              <w:bottom w:val="single" w:sz="4" w:space="0" w:color="auto"/>
              <w:right w:val="single" w:sz="4" w:space="0" w:color="auto"/>
            </w:tcBorders>
            <w:vAlign w:val="center"/>
          </w:tcPr>
          <w:p w:rsidR="00366207" w:rsidRPr="007A731A" w:rsidRDefault="00EE3E83" w:rsidP="00C65BA6">
            <w:pPr>
              <w:rPr>
                <w:rFonts w:ascii="Myriad Pro" w:hAnsi="Myriad Pro"/>
                <w:color w:val="008582"/>
                <w:sz w:val="22"/>
              </w:rPr>
            </w:pPr>
            <w:r w:rsidRPr="007A731A">
              <w:rPr>
                <w:rFonts w:ascii="Myriad Pro" w:hAnsi="Myriad Pro"/>
                <w:color w:val="008582"/>
                <w:sz w:val="22"/>
              </w:rPr>
              <w:t>MÉ</w:t>
            </w:r>
            <w:r w:rsidR="00366207" w:rsidRPr="007A731A">
              <w:rPr>
                <w:rFonts w:ascii="Myriad Pro" w:hAnsi="Myriad Pro"/>
                <w:color w:val="008582"/>
                <w:sz w:val="22"/>
              </w:rPr>
              <w:t>THODOLOGIE DE RECHERCHE DOCUMENTAIRE</w:t>
            </w:r>
            <w:r w:rsidR="00366207" w:rsidRPr="007A731A">
              <w:rPr>
                <w:rStyle w:val="Appelnotedebasdep"/>
                <w:rFonts w:ascii="Myriad Pro" w:hAnsi="Myriad Pro"/>
                <w:color w:val="008582"/>
                <w:sz w:val="22"/>
              </w:rPr>
              <w:footnoteReference w:id="3"/>
            </w:r>
          </w:p>
          <w:p w:rsidR="00366207" w:rsidRPr="007143D2" w:rsidRDefault="00366207" w:rsidP="00C65BA6">
            <w:pPr>
              <w:rPr>
                <w:rFonts w:ascii="Myriad Pro" w:hAnsi="Myriad Pro"/>
              </w:rPr>
            </w:pPr>
          </w:p>
        </w:tc>
        <w:tc>
          <w:tcPr>
            <w:tcW w:w="2678" w:type="dxa"/>
            <w:tcBorders>
              <w:top w:val="single" w:sz="4" w:space="0" w:color="auto"/>
              <w:left w:val="single" w:sz="4" w:space="0" w:color="auto"/>
              <w:bottom w:val="single" w:sz="4" w:space="0" w:color="auto"/>
              <w:right w:val="single" w:sz="4" w:space="0" w:color="auto"/>
            </w:tcBorders>
          </w:tcPr>
          <w:p w:rsidR="00366207" w:rsidRPr="007143D2" w:rsidRDefault="00B207C7" w:rsidP="00C65BA6">
            <w:pPr>
              <w:rPr>
                <w:rFonts w:ascii="Myriad Pro" w:hAnsi="Myriad Pro"/>
                <w:sz w:val="22"/>
                <w:szCs w:val="22"/>
                <w:highlight w:val="yellow"/>
              </w:rPr>
            </w:pPr>
            <w:r w:rsidRPr="007143D2">
              <w:rPr>
                <w:rFonts w:ascii="Myriad Pro" w:hAnsi="Myriad Pro"/>
                <w:sz w:val="22"/>
                <w:szCs w:val="22"/>
              </w:rPr>
              <w:t>Validité</w:t>
            </w:r>
          </w:p>
        </w:tc>
        <w:tc>
          <w:tcPr>
            <w:tcW w:w="4247" w:type="dxa"/>
            <w:tcBorders>
              <w:top w:val="single" w:sz="4" w:space="0" w:color="auto"/>
              <w:left w:val="single" w:sz="4" w:space="0" w:color="auto"/>
              <w:bottom w:val="single" w:sz="4" w:space="0" w:color="auto"/>
              <w:right w:val="single" w:sz="4" w:space="0" w:color="auto"/>
            </w:tcBorders>
          </w:tcPr>
          <w:p w:rsidR="008924E7" w:rsidRDefault="00366207" w:rsidP="00C65BA6">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Pr="008505AA">
              <w:rPr>
                <w:rFonts w:ascii="Myriad Pro" w:hAnsi="Myriad Pro"/>
                <w:sz w:val="20"/>
                <w:szCs w:val="20"/>
              </w:rPr>
              <w:t xml:space="preserve">La recherche doit être menée au niveau </w:t>
            </w:r>
          </w:p>
          <w:p w:rsidR="00DF7F2C" w:rsidRPr="008505AA" w:rsidRDefault="008924E7" w:rsidP="00C65BA6">
            <w:pPr>
              <w:contextualSpacing/>
              <w:rPr>
                <w:rFonts w:ascii="Myriad Pro" w:hAnsi="Myriad Pro"/>
                <w:sz w:val="20"/>
                <w:szCs w:val="20"/>
              </w:rPr>
            </w:pPr>
            <w:r>
              <w:rPr>
                <w:rFonts w:ascii="Myriad Pro" w:hAnsi="Myriad Pro"/>
                <w:sz w:val="20"/>
                <w:szCs w:val="20"/>
              </w:rPr>
              <w:t xml:space="preserve">  </w:t>
            </w:r>
            <w:r w:rsidR="00366207" w:rsidRPr="008505AA">
              <w:rPr>
                <w:rFonts w:ascii="Myriad Pro" w:hAnsi="Myriad Pro"/>
                <w:sz w:val="20"/>
                <w:szCs w:val="20"/>
              </w:rPr>
              <w:t>international</w:t>
            </w:r>
          </w:p>
          <w:p w:rsidR="00366207" w:rsidRPr="008505AA" w:rsidRDefault="00366207" w:rsidP="00C65BA6">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Les sources doivent être citées</w:t>
            </w:r>
            <w:r w:rsidRPr="008505AA">
              <w:rPr>
                <w:rStyle w:val="Appelnotedebasdep"/>
                <w:rFonts w:ascii="Myriad Pro" w:hAnsi="Myriad Pro"/>
                <w:sz w:val="20"/>
                <w:szCs w:val="20"/>
              </w:rPr>
              <w:footnoteReference w:id="4"/>
            </w:r>
            <w:r w:rsidRPr="008505AA">
              <w:rPr>
                <w:rFonts w:ascii="Myriad Pro" w:hAnsi="Myriad Pro"/>
                <w:sz w:val="20"/>
                <w:szCs w:val="20"/>
              </w:rPr>
              <w:t xml:space="preserve">    </w:t>
            </w:r>
          </w:p>
          <w:p w:rsidR="00366207" w:rsidRPr="008505AA" w:rsidRDefault="00FD5AF6" w:rsidP="00C65BA6">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00366207" w:rsidRPr="008505AA">
              <w:rPr>
                <w:rFonts w:ascii="Myriad Pro" w:hAnsi="Myriad Pro"/>
                <w:sz w:val="20"/>
                <w:szCs w:val="20"/>
              </w:rPr>
              <w:t>Références bibliog</w:t>
            </w:r>
            <w:r w:rsidR="008924E7">
              <w:rPr>
                <w:rFonts w:ascii="Myriad Pro" w:hAnsi="Myriad Pro"/>
                <w:sz w:val="20"/>
                <w:szCs w:val="20"/>
              </w:rPr>
              <w:t xml:space="preserve">raphiques norme </w:t>
            </w:r>
            <w:r w:rsidR="008924E7">
              <w:rPr>
                <w:rFonts w:ascii="Myriad Pro" w:hAnsi="Myriad Pro"/>
                <w:sz w:val="20"/>
                <w:szCs w:val="20"/>
              </w:rPr>
              <w:br/>
              <w:t xml:space="preserve">  ISO 690 : 2010</w:t>
            </w:r>
          </w:p>
          <w:p w:rsidR="00366207" w:rsidRPr="008505AA" w:rsidRDefault="00366207" w:rsidP="00C65BA6">
            <w:pPr>
              <w:contextualSpacing/>
              <w:rPr>
                <w:rFonts w:ascii="Myriad Pro" w:hAnsi="Myriad Pro"/>
                <w:sz w:val="20"/>
                <w:szCs w:val="20"/>
                <w:highlight w:val="yellow"/>
              </w:rPr>
            </w:pPr>
            <w:r w:rsidRPr="008505AA">
              <w:rPr>
                <w:rFonts w:ascii="Myriad Pro" w:hAnsi="Myriad Pro"/>
                <w:sz w:val="20"/>
                <w:szCs w:val="20"/>
              </w:rPr>
              <w:t>-</w:t>
            </w:r>
            <w:r w:rsidR="008924E7">
              <w:rPr>
                <w:rFonts w:ascii="Myriad Pro" w:hAnsi="Myriad Pro"/>
                <w:sz w:val="20"/>
                <w:szCs w:val="20"/>
              </w:rPr>
              <w:t xml:space="preserve"> </w:t>
            </w:r>
            <w:r w:rsidRPr="008505AA">
              <w:rPr>
                <w:rFonts w:ascii="Myriad Pro" w:hAnsi="Myriad Pro"/>
                <w:sz w:val="20"/>
                <w:szCs w:val="20"/>
              </w:rPr>
              <w:t>Démarche EBN ou EBM détaillée</w:t>
            </w:r>
            <w:r w:rsidR="00DF7F2C" w:rsidRPr="008505AA">
              <w:rPr>
                <w:rFonts w:ascii="Myriad Pro" w:hAnsi="Myriad Pro"/>
                <w:sz w:val="20"/>
                <w:szCs w:val="20"/>
              </w:rPr>
              <w:t xml:space="preserve"> (fiabilité)</w:t>
            </w:r>
          </w:p>
          <w:p w:rsidR="00366207" w:rsidRPr="008505AA" w:rsidRDefault="00366207" w:rsidP="00C65BA6">
            <w:pPr>
              <w:ind w:left="720"/>
              <w:contextualSpacing/>
              <w:rPr>
                <w:rFonts w:ascii="Myriad Pro" w:hAnsi="Myriad Pro"/>
                <w:sz w:val="20"/>
                <w:szCs w:val="20"/>
              </w:rPr>
            </w:pPr>
          </w:p>
        </w:tc>
      </w:tr>
    </w:tbl>
    <w:p w:rsidR="000A1B3A" w:rsidRDefault="000A1B3A">
      <w:r>
        <w:br w:type="page"/>
      </w:r>
    </w:p>
    <w:tbl>
      <w:tblPr>
        <w:tblStyle w:val="Grilledutableau"/>
        <w:tblW w:w="0" w:type="auto"/>
        <w:tblInd w:w="0" w:type="dxa"/>
        <w:tblLayout w:type="fixed"/>
        <w:tblLook w:val="04A0" w:firstRow="1" w:lastRow="0" w:firstColumn="1" w:lastColumn="0" w:noHBand="0" w:noVBand="1"/>
      </w:tblPr>
      <w:tblGrid>
        <w:gridCol w:w="2137"/>
        <w:gridCol w:w="2678"/>
        <w:gridCol w:w="4247"/>
      </w:tblGrid>
      <w:tr w:rsidR="00EE5BB3" w:rsidRPr="00593B9E" w:rsidTr="00C65BA6">
        <w:trPr>
          <w:trHeight w:val="846"/>
        </w:trPr>
        <w:tc>
          <w:tcPr>
            <w:tcW w:w="2137" w:type="dxa"/>
            <w:vMerge w:val="restart"/>
            <w:tcBorders>
              <w:top w:val="single" w:sz="4" w:space="0" w:color="auto"/>
              <w:left w:val="single" w:sz="4" w:space="0" w:color="auto"/>
              <w:right w:val="single" w:sz="4" w:space="0" w:color="auto"/>
            </w:tcBorders>
            <w:vAlign w:val="center"/>
          </w:tcPr>
          <w:p w:rsidR="00EE5BB3" w:rsidRPr="007143D2" w:rsidRDefault="00EE5BB3" w:rsidP="00C65BA6">
            <w:pPr>
              <w:rPr>
                <w:rFonts w:ascii="Myriad Pro" w:hAnsi="Myriad Pro"/>
                <w:color w:val="008582"/>
              </w:rPr>
            </w:pPr>
            <w:r w:rsidRPr="007143D2">
              <w:rPr>
                <w:rFonts w:ascii="Myriad Pro" w:hAnsi="Myriad Pro"/>
                <w:color w:val="008582"/>
              </w:rPr>
              <w:lastRenderedPageBreak/>
              <w:t>POPULATION D’APPRENANTS</w:t>
            </w:r>
            <w:r w:rsidR="00593B9E" w:rsidRPr="007143D2">
              <w:rPr>
                <w:rStyle w:val="Appelnotedebasdep"/>
                <w:rFonts w:ascii="Myriad Pro" w:hAnsi="Myriad Pro"/>
                <w:color w:val="008582"/>
              </w:rPr>
              <w:footnoteReference w:id="5"/>
            </w:r>
            <w:r w:rsidR="007A731A">
              <w:rPr>
                <w:rFonts w:ascii="Myriad Pro" w:hAnsi="Myriad Pro"/>
                <w:color w:val="008582"/>
              </w:rPr>
              <w:t xml:space="preserve"> CIBLÉ</w:t>
            </w:r>
            <w:r w:rsidRPr="007143D2">
              <w:rPr>
                <w:rFonts w:ascii="Myriad Pro" w:hAnsi="Myriad Pro"/>
                <w:color w:val="008582"/>
              </w:rPr>
              <w:t>E</w:t>
            </w:r>
          </w:p>
          <w:p w:rsidR="00EE5BB3" w:rsidRPr="007143D2" w:rsidRDefault="00EE5BB3" w:rsidP="00C65BA6">
            <w:pPr>
              <w:rPr>
                <w:rFonts w:ascii="Myriad Pro" w:hAnsi="Myriad Pro"/>
                <w:color w:val="008582"/>
              </w:rPr>
            </w:pPr>
          </w:p>
        </w:tc>
        <w:tc>
          <w:tcPr>
            <w:tcW w:w="2678" w:type="dxa"/>
            <w:tcBorders>
              <w:top w:val="single" w:sz="4" w:space="0" w:color="auto"/>
              <w:left w:val="single" w:sz="4" w:space="0" w:color="auto"/>
              <w:bottom w:val="single" w:sz="4" w:space="0" w:color="auto"/>
              <w:right w:val="single" w:sz="4" w:space="0" w:color="auto"/>
            </w:tcBorders>
          </w:tcPr>
          <w:p w:rsidR="00EE5BB3" w:rsidRPr="007143D2" w:rsidRDefault="00EE5BB3" w:rsidP="00C65BA6">
            <w:pPr>
              <w:rPr>
                <w:rFonts w:ascii="Myriad Pro" w:hAnsi="Myriad Pro"/>
                <w:sz w:val="22"/>
                <w:szCs w:val="22"/>
                <w:highlight w:val="lightGray"/>
              </w:rPr>
            </w:pPr>
            <w:r w:rsidRPr="007143D2">
              <w:rPr>
                <w:rFonts w:ascii="Myriad Pro" w:hAnsi="Myriad Pro"/>
                <w:sz w:val="22"/>
                <w:szCs w:val="22"/>
              </w:rPr>
              <w:t>Disponibilité</w:t>
            </w:r>
          </w:p>
        </w:tc>
        <w:tc>
          <w:tcPr>
            <w:tcW w:w="4247" w:type="dxa"/>
            <w:tcBorders>
              <w:top w:val="single" w:sz="4" w:space="0" w:color="auto"/>
              <w:left w:val="single" w:sz="4" w:space="0" w:color="auto"/>
              <w:bottom w:val="single" w:sz="4" w:space="0" w:color="auto"/>
              <w:right w:val="single" w:sz="4" w:space="0" w:color="auto"/>
            </w:tcBorders>
          </w:tcPr>
          <w:p w:rsidR="00EE5BB3" w:rsidRPr="008505AA" w:rsidRDefault="00AD625E" w:rsidP="00FD5AF6">
            <w:pPr>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00EE5BB3" w:rsidRPr="008505AA">
              <w:rPr>
                <w:rFonts w:ascii="Myriad Pro" w:hAnsi="Myriad Pro"/>
                <w:sz w:val="20"/>
                <w:szCs w:val="20"/>
              </w:rPr>
              <w:t>S’assurer du temps que po</w:t>
            </w:r>
            <w:r w:rsidR="008924E7">
              <w:rPr>
                <w:rFonts w:ascii="Myriad Pro" w:hAnsi="Myriad Pro"/>
                <w:sz w:val="20"/>
                <w:szCs w:val="20"/>
              </w:rPr>
              <w:t xml:space="preserve">urront dégager </w:t>
            </w:r>
            <w:r w:rsidR="008924E7">
              <w:rPr>
                <w:rFonts w:ascii="Myriad Pro" w:hAnsi="Myriad Pro"/>
                <w:sz w:val="20"/>
                <w:szCs w:val="20"/>
              </w:rPr>
              <w:br/>
              <w:t xml:space="preserve">  les participants</w:t>
            </w:r>
          </w:p>
          <w:p w:rsidR="00AD625E" w:rsidRPr="008505AA" w:rsidRDefault="00AD625E" w:rsidP="00FD5AF6">
            <w:pPr>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Conventions hôpitaux</w:t>
            </w:r>
            <w:r w:rsidRPr="008505AA">
              <w:rPr>
                <w:rFonts w:ascii="Myriad Pro" w:hAnsi="Myriad Pro"/>
                <w:sz w:val="20"/>
                <w:szCs w:val="20"/>
              </w:rPr>
              <w:t>-Ecoles</w:t>
            </w:r>
          </w:p>
          <w:p w:rsidR="00AD625E" w:rsidRPr="008505AA" w:rsidRDefault="00AD625E" w:rsidP="00FD5AF6">
            <w:pPr>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Pr="008505AA">
              <w:rPr>
                <w:rFonts w:ascii="Myriad Pro" w:hAnsi="Myriad Pro"/>
                <w:sz w:val="20"/>
                <w:szCs w:val="20"/>
              </w:rPr>
              <w:t>Adaptée aux besoins</w:t>
            </w:r>
          </w:p>
          <w:p w:rsidR="00AD625E" w:rsidRPr="008505AA" w:rsidRDefault="00AD625E" w:rsidP="00C65BA6">
            <w:pPr>
              <w:ind w:left="360"/>
              <w:rPr>
                <w:rFonts w:ascii="Myriad Pro" w:hAnsi="Myriad Pro"/>
                <w:sz w:val="20"/>
                <w:szCs w:val="20"/>
              </w:rPr>
            </w:pPr>
          </w:p>
        </w:tc>
      </w:tr>
      <w:tr w:rsidR="00EE5BB3" w:rsidRPr="00593B9E" w:rsidTr="00C65BA6">
        <w:trPr>
          <w:trHeight w:val="843"/>
        </w:trPr>
        <w:tc>
          <w:tcPr>
            <w:tcW w:w="2137" w:type="dxa"/>
            <w:vMerge/>
            <w:tcBorders>
              <w:left w:val="single" w:sz="4" w:space="0" w:color="auto"/>
              <w:right w:val="single" w:sz="4" w:space="0" w:color="auto"/>
            </w:tcBorders>
            <w:vAlign w:val="center"/>
          </w:tcPr>
          <w:p w:rsidR="00EE5BB3" w:rsidRPr="007143D2" w:rsidRDefault="00EE5BB3" w:rsidP="00C65BA6">
            <w:pPr>
              <w:rPr>
                <w:rFonts w:ascii="Myriad Pro" w:hAnsi="Myriad Pro"/>
                <w:color w:val="008582"/>
              </w:rPr>
            </w:pPr>
          </w:p>
        </w:tc>
        <w:tc>
          <w:tcPr>
            <w:tcW w:w="2678" w:type="dxa"/>
            <w:tcBorders>
              <w:top w:val="single" w:sz="4" w:space="0" w:color="auto"/>
              <w:left w:val="single" w:sz="4" w:space="0" w:color="auto"/>
              <w:bottom w:val="single" w:sz="4" w:space="0" w:color="auto"/>
              <w:right w:val="single" w:sz="4" w:space="0" w:color="auto"/>
            </w:tcBorders>
          </w:tcPr>
          <w:p w:rsidR="00EE5BB3" w:rsidRPr="007143D2" w:rsidRDefault="00EE5BB3" w:rsidP="00C65BA6">
            <w:pPr>
              <w:contextualSpacing/>
              <w:rPr>
                <w:rFonts w:ascii="Myriad Pro" w:hAnsi="Myriad Pro"/>
                <w:sz w:val="22"/>
                <w:szCs w:val="22"/>
              </w:rPr>
            </w:pPr>
            <w:r w:rsidRPr="007143D2">
              <w:rPr>
                <w:rFonts w:ascii="Myriad Pro" w:hAnsi="Myriad Pro"/>
                <w:sz w:val="22"/>
                <w:szCs w:val="22"/>
              </w:rPr>
              <w:t xml:space="preserve">Fonctions </w:t>
            </w:r>
          </w:p>
        </w:tc>
        <w:tc>
          <w:tcPr>
            <w:tcW w:w="4247" w:type="dxa"/>
            <w:tcBorders>
              <w:top w:val="single" w:sz="4" w:space="0" w:color="auto"/>
              <w:left w:val="single" w:sz="4" w:space="0" w:color="auto"/>
              <w:bottom w:val="single" w:sz="4" w:space="0" w:color="auto"/>
              <w:right w:val="single" w:sz="4" w:space="0" w:color="auto"/>
            </w:tcBorders>
          </w:tcPr>
          <w:p w:rsidR="00EE5BB3" w:rsidRPr="008505AA" w:rsidRDefault="00EE5BB3" w:rsidP="00FD5AF6">
            <w:pPr>
              <w:contextualSpacing/>
              <w:rPr>
                <w:rFonts w:ascii="Myriad Pro" w:hAnsi="Myriad Pro"/>
                <w:sz w:val="20"/>
                <w:szCs w:val="20"/>
              </w:rPr>
            </w:pPr>
            <w:r w:rsidRPr="008505AA">
              <w:rPr>
                <w:rFonts w:ascii="Myriad Pro" w:hAnsi="Myriad Pro"/>
                <w:sz w:val="20"/>
                <w:szCs w:val="20"/>
              </w:rPr>
              <w:t>Titre du participant</w:t>
            </w:r>
            <w:r w:rsidR="00AD625E" w:rsidRPr="008505AA">
              <w:rPr>
                <w:rFonts w:ascii="Myriad Pro" w:hAnsi="Myriad Pro"/>
                <w:sz w:val="20"/>
                <w:szCs w:val="20"/>
              </w:rPr>
              <w:t xml:space="preserve"> lié aux besoins</w:t>
            </w:r>
          </w:p>
          <w:p w:rsidR="00EE5BB3" w:rsidRPr="008505AA" w:rsidRDefault="00EE5BB3" w:rsidP="00C65BA6">
            <w:pPr>
              <w:ind w:left="360"/>
              <w:contextualSpacing/>
              <w:rPr>
                <w:rFonts w:ascii="Myriad Pro" w:hAnsi="Myriad Pro"/>
                <w:sz w:val="20"/>
                <w:szCs w:val="20"/>
              </w:rPr>
            </w:pPr>
          </w:p>
        </w:tc>
      </w:tr>
      <w:tr w:rsidR="00A06F49" w:rsidRPr="00593B9E" w:rsidTr="00C65BA6">
        <w:trPr>
          <w:trHeight w:val="843"/>
        </w:trPr>
        <w:tc>
          <w:tcPr>
            <w:tcW w:w="2137" w:type="dxa"/>
            <w:vMerge/>
            <w:tcBorders>
              <w:left w:val="single" w:sz="4" w:space="0" w:color="auto"/>
              <w:right w:val="single" w:sz="4" w:space="0" w:color="auto"/>
            </w:tcBorders>
            <w:vAlign w:val="center"/>
          </w:tcPr>
          <w:p w:rsidR="00A06F49" w:rsidRPr="007143D2" w:rsidRDefault="00A06F49" w:rsidP="00C65BA6">
            <w:pPr>
              <w:rPr>
                <w:rFonts w:ascii="Myriad Pro" w:hAnsi="Myriad Pro"/>
                <w:color w:val="008582"/>
              </w:rPr>
            </w:pPr>
          </w:p>
        </w:tc>
        <w:tc>
          <w:tcPr>
            <w:tcW w:w="2678" w:type="dxa"/>
            <w:tcBorders>
              <w:top w:val="single" w:sz="4" w:space="0" w:color="auto"/>
              <w:left w:val="single" w:sz="4" w:space="0" w:color="auto"/>
              <w:right w:val="single" w:sz="4" w:space="0" w:color="auto"/>
            </w:tcBorders>
          </w:tcPr>
          <w:p w:rsidR="00A06F49" w:rsidRPr="007143D2" w:rsidRDefault="00A06F49" w:rsidP="00C65BA6">
            <w:pPr>
              <w:contextualSpacing/>
              <w:rPr>
                <w:rFonts w:ascii="Myriad Pro" w:hAnsi="Myriad Pro"/>
                <w:sz w:val="22"/>
                <w:szCs w:val="22"/>
              </w:rPr>
            </w:pPr>
            <w:r w:rsidRPr="007143D2">
              <w:rPr>
                <w:rFonts w:ascii="Myriad Pro" w:hAnsi="Myriad Pro"/>
                <w:sz w:val="22"/>
                <w:szCs w:val="22"/>
              </w:rPr>
              <w:t>Compétences</w:t>
            </w:r>
          </w:p>
        </w:tc>
        <w:tc>
          <w:tcPr>
            <w:tcW w:w="4247" w:type="dxa"/>
            <w:tcBorders>
              <w:top w:val="single" w:sz="4" w:space="0" w:color="auto"/>
              <w:left w:val="single" w:sz="4" w:space="0" w:color="auto"/>
              <w:bottom w:val="single" w:sz="4" w:space="0" w:color="auto"/>
              <w:right w:val="single" w:sz="4" w:space="0" w:color="auto"/>
            </w:tcBorders>
          </w:tcPr>
          <w:p w:rsidR="008924E7" w:rsidRDefault="00A06F49" w:rsidP="00FD5AF6">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Pr="008505AA">
              <w:rPr>
                <w:rFonts w:ascii="Myriad Pro" w:hAnsi="Myriad Pro"/>
                <w:sz w:val="20"/>
                <w:szCs w:val="20"/>
              </w:rPr>
              <w:t>Vérifier que le</w:t>
            </w:r>
            <w:r w:rsidR="00AD625E" w:rsidRPr="008505AA">
              <w:rPr>
                <w:rFonts w:ascii="Myriad Pro" w:hAnsi="Myriad Pro"/>
                <w:sz w:val="20"/>
                <w:szCs w:val="20"/>
              </w:rPr>
              <w:t xml:space="preserve"> scé</w:t>
            </w:r>
            <w:r w:rsidRPr="008505AA">
              <w:rPr>
                <w:rFonts w:ascii="Myriad Pro" w:hAnsi="Myriad Pro"/>
                <w:sz w:val="20"/>
                <w:szCs w:val="20"/>
              </w:rPr>
              <w:t xml:space="preserve">nario répond au niveau </w:t>
            </w:r>
            <w:r w:rsidR="008924E7">
              <w:rPr>
                <w:rFonts w:ascii="Myriad Pro" w:hAnsi="Myriad Pro"/>
                <w:sz w:val="20"/>
                <w:szCs w:val="20"/>
              </w:rPr>
              <w:br/>
              <w:t xml:space="preserve">  </w:t>
            </w:r>
            <w:r w:rsidRPr="008505AA">
              <w:rPr>
                <w:rFonts w:ascii="Myriad Pro" w:hAnsi="Myriad Pro"/>
                <w:sz w:val="20"/>
                <w:szCs w:val="20"/>
              </w:rPr>
              <w:t xml:space="preserve">de compétence et </w:t>
            </w:r>
            <w:r w:rsidR="00AD625E" w:rsidRPr="008505AA">
              <w:rPr>
                <w:rFonts w:ascii="Myriad Pro" w:hAnsi="Myriad Pro"/>
                <w:sz w:val="20"/>
                <w:szCs w:val="20"/>
              </w:rPr>
              <w:t>d’expérience</w:t>
            </w:r>
            <w:r w:rsidRPr="008505AA">
              <w:rPr>
                <w:rFonts w:ascii="Myriad Pro" w:hAnsi="Myriad Pro"/>
                <w:sz w:val="20"/>
                <w:szCs w:val="20"/>
              </w:rPr>
              <w:t xml:space="preserve"> de l’apprenant. </w:t>
            </w:r>
            <w:r w:rsidR="008924E7">
              <w:rPr>
                <w:rFonts w:ascii="Myriad Pro" w:hAnsi="Myriad Pro"/>
                <w:sz w:val="20"/>
                <w:szCs w:val="20"/>
              </w:rPr>
              <w:t xml:space="preserve">  </w:t>
            </w:r>
          </w:p>
          <w:p w:rsidR="008924E7" w:rsidRDefault="008924E7" w:rsidP="00FD5AF6">
            <w:pPr>
              <w:contextualSpacing/>
              <w:rPr>
                <w:rFonts w:ascii="Myriad Pro" w:hAnsi="Myriad Pro"/>
                <w:sz w:val="20"/>
                <w:szCs w:val="20"/>
              </w:rPr>
            </w:pPr>
            <w:r>
              <w:rPr>
                <w:rFonts w:ascii="Myriad Pro" w:hAnsi="Myriad Pro"/>
                <w:sz w:val="20"/>
                <w:szCs w:val="20"/>
              </w:rPr>
              <w:t xml:space="preserve">  </w:t>
            </w:r>
            <w:r w:rsidR="00A06F49" w:rsidRPr="008505AA">
              <w:rPr>
                <w:rFonts w:ascii="Myriad Pro" w:hAnsi="Myriad Pro"/>
                <w:sz w:val="20"/>
                <w:szCs w:val="20"/>
              </w:rPr>
              <w:t>La r</w:t>
            </w:r>
            <w:r>
              <w:rPr>
                <w:rFonts w:ascii="Myriad Pro" w:hAnsi="Myriad Pro"/>
                <w:sz w:val="20"/>
                <w:szCs w:val="20"/>
              </w:rPr>
              <w:t>ésolution de scénario se trouve</w:t>
            </w:r>
          </w:p>
          <w:p w:rsidR="008924E7" w:rsidRDefault="008924E7" w:rsidP="00FD5AF6">
            <w:pPr>
              <w:contextualSpacing/>
              <w:rPr>
                <w:rFonts w:ascii="Myriad Pro" w:hAnsi="Myriad Pro"/>
                <w:sz w:val="20"/>
                <w:szCs w:val="20"/>
              </w:rPr>
            </w:pPr>
            <w:r>
              <w:rPr>
                <w:rFonts w:ascii="Myriad Pro" w:hAnsi="Myriad Pro"/>
                <w:sz w:val="20"/>
                <w:szCs w:val="20"/>
              </w:rPr>
              <w:t xml:space="preserve">  </w:t>
            </w:r>
            <w:r w:rsidR="00A06F49" w:rsidRPr="008505AA">
              <w:rPr>
                <w:rFonts w:ascii="Myriad Pro" w:hAnsi="Myriad Pro"/>
                <w:sz w:val="20"/>
                <w:szCs w:val="20"/>
              </w:rPr>
              <w:t xml:space="preserve">dans la zone </w:t>
            </w:r>
            <w:r w:rsidR="00AD625E" w:rsidRPr="008505AA">
              <w:rPr>
                <w:rFonts w:ascii="Myriad Pro" w:hAnsi="Myriad Pro"/>
                <w:sz w:val="20"/>
                <w:szCs w:val="20"/>
              </w:rPr>
              <w:t xml:space="preserve">proximale de développement </w:t>
            </w:r>
          </w:p>
          <w:p w:rsidR="00A06F49" w:rsidRPr="008505AA" w:rsidRDefault="008924E7" w:rsidP="00FD5AF6">
            <w:pPr>
              <w:contextualSpacing/>
              <w:rPr>
                <w:rFonts w:ascii="Myriad Pro" w:hAnsi="Myriad Pro"/>
                <w:sz w:val="20"/>
                <w:szCs w:val="20"/>
              </w:rPr>
            </w:pPr>
            <w:r>
              <w:rPr>
                <w:rFonts w:ascii="Myriad Pro" w:hAnsi="Myriad Pro"/>
                <w:sz w:val="20"/>
                <w:szCs w:val="20"/>
              </w:rPr>
              <w:t xml:space="preserve">  </w:t>
            </w:r>
            <w:r w:rsidR="00AD625E" w:rsidRPr="008505AA">
              <w:rPr>
                <w:rFonts w:ascii="Myriad Pro" w:hAnsi="Myriad Pro"/>
                <w:sz w:val="20"/>
                <w:szCs w:val="20"/>
              </w:rPr>
              <w:t>de l’</w:t>
            </w:r>
            <w:r w:rsidR="00A06F49" w:rsidRPr="008505AA">
              <w:rPr>
                <w:rFonts w:ascii="Myriad Pro" w:hAnsi="Myriad Pro"/>
                <w:sz w:val="20"/>
                <w:szCs w:val="20"/>
              </w:rPr>
              <w:t>apprenant</w:t>
            </w:r>
            <w:r w:rsidR="00B56EED" w:rsidRPr="008505AA">
              <w:rPr>
                <w:rStyle w:val="Appelnotedebasdep"/>
                <w:rFonts w:ascii="Myriad Pro" w:hAnsi="Myriad Pro"/>
                <w:sz w:val="20"/>
                <w:szCs w:val="20"/>
              </w:rPr>
              <w:footnoteReference w:id="6"/>
            </w:r>
          </w:p>
          <w:p w:rsidR="008924E7" w:rsidRDefault="00A06F49" w:rsidP="00FD5AF6">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Pr="008505AA">
              <w:rPr>
                <w:rFonts w:ascii="Myriad Pro" w:hAnsi="Myriad Pro"/>
                <w:sz w:val="20"/>
                <w:szCs w:val="20"/>
              </w:rPr>
              <w:t xml:space="preserve">Définir le niveau de formation des apprenants </w:t>
            </w:r>
          </w:p>
          <w:p w:rsidR="008924E7" w:rsidRDefault="008924E7" w:rsidP="00FD5AF6">
            <w:pPr>
              <w:contextualSpacing/>
              <w:rPr>
                <w:rFonts w:ascii="Myriad Pro" w:hAnsi="Myriad Pro"/>
                <w:sz w:val="20"/>
                <w:szCs w:val="20"/>
              </w:rPr>
            </w:pPr>
            <w:r>
              <w:rPr>
                <w:rFonts w:ascii="Myriad Pro" w:hAnsi="Myriad Pro"/>
                <w:sz w:val="20"/>
                <w:szCs w:val="20"/>
              </w:rPr>
              <w:t xml:space="preserve">  </w:t>
            </w:r>
            <w:r w:rsidR="00A06F49" w:rsidRPr="008505AA">
              <w:rPr>
                <w:rFonts w:ascii="Myriad Pro" w:hAnsi="Myriad Pro"/>
                <w:sz w:val="20"/>
                <w:szCs w:val="20"/>
              </w:rPr>
              <w:t>pour adapter la résolution de scenario :</w:t>
            </w:r>
            <w:r w:rsidR="00F65D4B" w:rsidRPr="008505AA">
              <w:rPr>
                <w:rFonts w:ascii="Myriad Pro" w:hAnsi="Myriad Pro"/>
                <w:sz w:val="20"/>
                <w:szCs w:val="20"/>
              </w:rPr>
              <w:t xml:space="preserve"> </w:t>
            </w:r>
          </w:p>
          <w:p w:rsidR="008924E7" w:rsidRDefault="008924E7" w:rsidP="00FD5AF6">
            <w:pPr>
              <w:contextualSpacing/>
              <w:rPr>
                <w:rFonts w:ascii="Myriad Pro" w:hAnsi="Myriad Pro"/>
                <w:sz w:val="20"/>
                <w:szCs w:val="20"/>
              </w:rPr>
            </w:pPr>
            <w:r>
              <w:rPr>
                <w:rFonts w:ascii="Myriad Pro" w:hAnsi="Myriad Pro"/>
                <w:sz w:val="20"/>
                <w:szCs w:val="20"/>
              </w:rPr>
              <w:t xml:space="preserve">  </w:t>
            </w:r>
            <w:r w:rsidR="00A06F49" w:rsidRPr="008505AA">
              <w:rPr>
                <w:rFonts w:ascii="Myriad Pro" w:hAnsi="Myriad Pro"/>
                <w:sz w:val="20"/>
                <w:szCs w:val="20"/>
              </w:rPr>
              <w:t>semestres</w:t>
            </w:r>
            <w:r w:rsidR="00F65D4B" w:rsidRPr="008505AA">
              <w:rPr>
                <w:rFonts w:ascii="Myriad Pro" w:hAnsi="Myriad Pro"/>
                <w:sz w:val="20"/>
                <w:szCs w:val="20"/>
              </w:rPr>
              <w:t xml:space="preserve"> d’</w:t>
            </w:r>
            <w:r w:rsidR="00A06F49" w:rsidRPr="008505AA">
              <w:rPr>
                <w:rFonts w:ascii="Myriad Pro" w:hAnsi="Myriad Pro"/>
                <w:sz w:val="20"/>
                <w:szCs w:val="20"/>
              </w:rPr>
              <w:t xml:space="preserve">études/ ou années d’expérience </w:t>
            </w:r>
          </w:p>
          <w:p w:rsidR="008924E7" w:rsidRDefault="008924E7" w:rsidP="00FD5AF6">
            <w:pPr>
              <w:contextualSpacing/>
              <w:rPr>
                <w:rFonts w:ascii="Myriad Pro" w:hAnsi="Myriad Pro"/>
                <w:sz w:val="20"/>
                <w:szCs w:val="20"/>
              </w:rPr>
            </w:pPr>
            <w:r>
              <w:rPr>
                <w:rFonts w:ascii="Myriad Pro" w:hAnsi="Myriad Pro"/>
                <w:sz w:val="20"/>
                <w:szCs w:val="20"/>
              </w:rPr>
              <w:t xml:space="preserve">  </w:t>
            </w:r>
            <w:r w:rsidR="00A06F49" w:rsidRPr="008505AA">
              <w:rPr>
                <w:rFonts w:ascii="Myriad Pro" w:hAnsi="Myriad Pro"/>
                <w:sz w:val="20"/>
                <w:szCs w:val="20"/>
              </w:rPr>
              <w:t xml:space="preserve">dans le domaine du thème : </w:t>
            </w:r>
          </w:p>
          <w:p w:rsidR="00A06F49" w:rsidRPr="008505AA" w:rsidRDefault="008924E7" w:rsidP="00FD5AF6">
            <w:pPr>
              <w:contextualSpacing/>
              <w:rPr>
                <w:rFonts w:ascii="Myriad Pro" w:hAnsi="Myriad Pro"/>
                <w:sz w:val="20"/>
                <w:szCs w:val="20"/>
              </w:rPr>
            </w:pPr>
            <w:r>
              <w:rPr>
                <w:rFonts w:ascii="Myriad Pro" w:hAnsi="Myriad Pro"/>
                <w:sz w:val="20"/>
                <w:szCs w:val="20"/>
              </w:rPr>
              <w:t xml:space="preserve">  </w:t>
            </w:r>
            <w:r w:rsidR="00A06F49" w:rsidRPr="008505AA">
              <w:rPr>
                <w:rFonts w:ascii="Myriad Pro" w:hAnsi="Myriad Pro"/>
                <w:sz w:val="20"/>
                <w:szCs w:val="20"/>
              </w:rPr>
              <w:t>novice/intermédiaire/avancé</w:t>
            </w:r>
          </w:p>
          <w:p w:rsidR="008924E7" w:rsidRDefault="00F65D4B" w:rsidP="00FD5AF6">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Pr="008505AA">
              <w:rPr>
                <w:rFonts w:ascii="Myriad Pro" w:hAnsi="Myriad Pro"/>
                <w:sz w:val="20"/>
                <w:szCs w:val="20"/>
              </w:rPr>
              <w:t xml:space="preserve">Pour les étudiants : lien avec semestres </w:t>
            </w:r>
          </w:p>
          <w:p w:rsidR="00A06F49" w:rsidRPr="008505AA" w:rsidRDefault="008924E7" w:rsidP="00FD5AF6">
            <w:pPr>
              <w:contextualSpacing/>
              <w:rPr>
                <w:rFonts w:ascii="Myriad Pro" w:hAnsi="Myriad Pro"/>
                <w:sz w:val="20"/>
                <w:szCs w:val="20"/>
              </w:rPr>
            </w:pPr>
            <w:r>
              <w:rPr>
                <w:rFonts w:ascii="Myriad Pro" w:hAnsi="Myriad Pro"/>
                <w:sz w:val="20"/>
                <w:szCs w:val="20"/>
              </w:rPr>
              <w:t xml:space="preserve">  </w:t>
            </w:r>
            <w:r w:rsidR="00AD625E" w:rsidRPr="008505AA">
              <w:rPr>
                <w:rFonts w:ascii="Myriad Pro" w:hAnsi="Myriad Pro"/>
                <w:sz w:val="20"/>
                <w:szCs w:val="20"/>
              </w:rPr>
              <w:t>d’études</w:t>
            </w:r>
            <w:r w:rsidR="00F65D4B" w:rsidRPr="008505AA">
              <w:rPr>
                <w:rFonts w:ascii="Myriad Pro" w:hAnsi="Myriad Pro"/>
                <w:sz w:val="20"/>
                <w:szCs w:val="20"/>
              </w:rPr>
              <w:t xml:space="preserve"> et ECTS</w:t>
            </w:r>
            <w:r w:rsidR="00593B9E" w:rsidRPr="008505AA">
              <w:rPr>
                <w:rStyle w:val="Appelnotedebasdep"/>
                <w:rFonts w:ascii="Myriad Pro" w:hAnsi="Myriad Pro"/>
                <w:sz w:val="20"/>
                <w:szCs w:val="20"/>
              </w:rPr>
              <w:footnoteReference w:id="7"/>
            </w:r>
            <w:r w:rsidR="00F65D4B" w:rsidRPr="008505AA">
              <w:rPr>
                <w:rFonts w:ascii="Myriad Pro" w:hAnsi="Myriad Pro"/>
                <w:sz w:val="20"/>
                <w:szCs w:val="20"/>
              </w:rPr>
              <w:t xml:space="preserve"> ou unité d’enseignement.</w:t>
            </w:r>
          </w:p>
        </w:tc>
      </w:tr>
      <w:tr w:rsidR="00EE5BB3" w:rsidRPr="00593B9E" w:rsidTr="00C65BA6">
        <w:trPr>
          <w:trHeight w:val="843"/>
        </w:trPr>
        <w:tc>
          <w:tcPr>
            <w:tcW w:w="2137" w:type="dxa"/>
            <w:vMerge/>
            <w:tcBorders>
              <w:left w:val="single" w:sz="4" w:space="0" w:color="auto"/>
              <w:bottom w:val="single" w:sz="4" w:space="0" w:color="auto"/>
              <w:right w:val="single" w:sz="4" w:space="0" w:color="auto"/>
            </w:tcBorders>
            <w:vAlign w:val="center"/>
          </w:tcPr>
          <w:p w:rsidR="00EE5BB3" w:rsidRPr="007143D2" w:rsidRDefault="00EE5BB3" w:rsidP="00C65BA6">
            <w:pPr>
              <w:rPr>
                <w:rFonts w:ascii="Myriad Pro" w:hAnsi="Myriad Pro"/>
                <w:color w:val="008582"/>
              </w:rPr>
            </w:pPr>
          </w:p>
        </w:tc>
        <w:tc>
          <w:tcPr>
            <w:tcW w:w="2678" w:type="dxa"/>
            <w:tcBorders>
              <w:top w:val="single" w:sz="4" w:space="0" w:color="auto"/>
              <w:left w:val="single" w:sz="4" w:space="0" w:color="auto"/>
              <w:bottom w:val="single" w:sz="4" w:space="0" w:color="auto"/>
              <w:right w:val="single" w:sz="4" w:space="0" w:color="auto"/>
            </w:tcBorders>
          </w:tcPr>
          <w:p w:rsidR="00EE5BB3" w:rsidRPr="007143D2" w:rsidRDefault="00EE5BB3" w:rsidP="00C65BA6">
            <w:pPr>
              <w:contextualSpacing/>
              <w:rPr>
                <w:rFonts w:ascii="Myriad Pro" w:hAnsi="Myriad Pro"/>
                <w:sz w:val="22"/>
                <w:szCs w:val="22"/>
              </w:rPr>
            </w:pPr>
            <w:r w:rsidRPr="007143D2">
              <w:rPr>
                <w:rFonts w:ascii="Myriad Pro" w:hAnsi="Myriad Pro"/>
                <w:sz w:val="22"/>
                <w:szCs w:val="22"/>
              </w:rPr>
              <w:t>Formation obligatoire ou volontariat</w:t>
            </w:r>
          </w:p>
        </w:tc>
        <w:tc>
          <w:tcPr>
            <w:tcW w:w="4247" w:type="dxa"/>
            <w:tcBorders>
              <w:top w:val="single" w:sz="4" w:space="0" w:color="auto"/>
              <w:left w:val="single" w:sz="4" w:space="0" w:color="auto"/>
              <w:bottom w:val="single" w:sz="4" w:space="0" w:color="auto"/>
              <w:right w:val="single" w:sz="4" w:space="0" w:color="auto"/>
            </w:tcBorders>
          </w:tcPr>
          <w:p w:rsidR="00EE5BB3" w:rsidRPr="008505AA" w:rsidRDefault="00961038" w:rsidP="00C65BA6">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00EE3E83">
              <w:rPr>
                <w:rFonts w:ascii="Myriad Pro" w:hAnsi="Myriad Pro"/>
                <w:sz w:val="20"/>
                <w:szCs w:val="20"/>
              </w:rPr>
              <w:t>C</w:t>
            </w:r>
            <w:r w:rsidRPr="008505AA">
              <w:rPr>
                <w:rFonts w:ascii="Myriad Pro" w:hAnsi="Myriad Pro"/>
                <w:sz w:val="20"/>
                <w:szCs w:val="20"/>
              </w:rPr>
              <w:t>onsentement de participation</w:t>
            </w:r>
          </w:p>
          <w:p w:rsidR="00961038" w:rsidRPr="008505AA" w:rsidRDefault="00961038" w:rsidP="00C65BA6">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0043486A">
              <w:rPr>
                <w:rFonts w:ascii="Myriad Pro" w:hAnsi="Myriad Pro"/>
                <w:sz w:val="20"/>
                <w:szCs w:val="20"/>
              </w:rPr>
              <w:t>Individuel/</w:t>
            </w:r>
            <w:r w:rsidR="0012630E">
              <w:rPr>
                <w:rFonts w:ascii="Myriad Pro" w:hAnsi="Myriad Pro"/>
                <w:sz w:val="20"/>
                <w:szCs w:val="20"/>
              </w:rPr>
              <w:t>Groupe/É</w:t>
            </w:r>
            <w:r w:rsidRPr="008505AA">
              <w:rPr>
                <w:rFonts w:ascii="Myriad Pro" w:hAnsi="Myriad Pro"/>
                <w:sz w:val="20"/>
                <w:szCs w:val="20"/>
              </w:rPr>
              <w:t>quipe</w:t>
            </w:r>
          </w:p>
        </w:tc>
      </w:tr>
      <w:tr w:rsidR="00961038" w:rsidRPr="00593B9E" w:rsidTr="00C65BA6">
        <w:trPr>
          <w:trHeight w:val="987"/>
        </w:trPr>
        <w:tc>
          <w:tcPr>
            <w:tcW w:w="2137" w:type="dxa"/>
            <w:vMerge w:val="restart"/>
            <w:tcBorders>
              <w:top w:val="single" w:sz="4" w:space="0" w:color="auto"/>
              <w:left w:val="single" w:sz="4" w:space="0" w:color="auto"/>
              <w:right w:val="single" w:sz="4" w:space="0" w:color="auto"/>
            </w:tcBorders>
            <w:vAlign w:val="center"/>
          </w:tcPr>
          <w:p w:rsidR="00961038" w:rsidRPr="007143D2" w:rsidRDefault="00EE3E83" w:rsidP="00C65BA6">
            <w:pPr>
              <w:rPr>
                <w:rFonts w:ascii="Myriad Pro" w:hAnsi="Myriad Pro"/>
                <w:color w:val="008582"/>
              </w:rPr>
            </w:pPr>
            <w:r>
              <w:rPr>
                <w:rFonts w:ascii="Myriad Pro" w:hAnsi="Myriad Pro"/>
                <w:color w:val="008582"/>
              </w:rPr>
              <w:t>MODALITÉ</w:t>
            </w:r>
            <w:r w:rsidR="00961038" w:rsidRPr="007143D2">
              <w:rPr>
                <w:rFonts w:ascii="Myriad Pro" w:hAnsi="Myriad Pro"/>
                <w:color w:val="008582"/>
              </w:rPr>
              <w:t>S, APPROCHE, OUTILS</w:t>
            </w:r>
          </w:p>
          <w:p w:rsidR="00961038" w:rsidRPr="007143D2" w:rsidRDefault="00961038" w:rsidP="00C65BA6">
            <w:pPr>
              <w:rPr>
                <w:rFonts w:ascii="Myriad Pro" w:hAnsi="Myriad Pro"/>
                <w:color w:val="008582"/>
              </w:rPr>
            </w:pPr>
          </w:p>
          <w:p w:rsidR="00961038" w:rsidRPr="007143D2" w:rsidRDefault="00961038" w:rsidP="00C65BA6">
            <w:pPr>
              <w:rPr>
                <w:rFonts w:ascii="Myriad Pro" w:hAnsi="Myriad Pro"/>
                <w:color w:val="008582"/>
              </w:rPr>
            </w:pPr>
          </w:p>
        </w:tc>
        <w:tc>
          <w:tcPr>
            <w:tcW w:w="2678" w:type="dxa"/>
            <w:tcBorders>
              <w:top w:val="single" w:sz="4" w:space="0" w:color="auto"/>
              <w:left w:val="single" w:sz="4" w:space="0" w:color="auto"/>
              <w:bottom w:val="single" w:sz="4" w:space="0" w:color="auto"/>
              <w:right w:val="single" w:sz="4" w:space="0" w:color="auto"/>
            </w:tcBorders>
          </w:tcPr>
          <w:p w:rsidR="00961038" w:rsidRPr="007143D2" w:rsidRDefault="00D67236" w:rsidP="00C65BA6">
            <w:pPr>
              <w:rPr>
                <w:rFonts w:ascii="Myriad Pro" w:hAnsi="Myriad Pro"/>
                <w:sz w:val="22"/>
                <w:szCs w:val="22"/>
              </w:rPr>
            </w:pPr>
            <w:r w:rsidRPr="007143D2">
              <w:rPr>
                <w:rFonts w:ascii="Myriad Pro" w:hAnsi="Myriad Pro"/>
                <w:sz w:val="22"/>
                <w:szCs w:val="22"/>
              </w:rPr>
              <w:t>Type de simulation</w:t>
            </w:r>
          </w:p>
        </w:tc>
        <w:tc>
          <w:tcPr>
            <w:tcW w:w="4247" w:type="dxa"/>
            <w:tcBorders>
              <w:top w:val="single" w:sz="4" w:space="0" w:color="auto"/>
              <w:left w:val="single" w:sz="4" w:space="0" w:color="auto"/>
              <w:bottom w:val="single" w:sz="4" w:space="0" w:color="auto"/>
              <w:right w:val="single" w:sz="4" w:space="0" w:color="auto"/>
            </w:tcBorders>
          </w:tcPr>
          <w:p w:rsidR="00FD5AF6" w:rsidRPr="008505AA" w:rsidRDefault="00B56EED" w:rsidP="00C65BA6">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00D67236" w:rsidRPr="008505AA">
              <w:rPr>
                <w:rFonts w:ascii="Myriad Pro" w:hAnsi="Myriad Pro"/>
                <w:sz w:val="20"/>
                <w:szCs w:val="20"/>
              </w:rPr>
              <w:t>Patient standardisé</w:t>
            </w:r>
          </w:p>
          <w:p w:rsidR="00D67236" w:rsidRPr="008505AA" w:rsidRDefault="00B56EED" w:rsidP="00C65BA6">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00D67236" w:rsidRPr="008505AA">
              <w:rPr>
                <w:rFonts w:ascii="Myriad Pro" w:hAnsi="Myriad Pro"/>
                <w:sz w:val="20"/>
                <w:szCs w:val="20"/>
              </w:rPr>
              <w:t>Jeux de rôles</w:t>
            </w:r>
          </w:p>
          <w:p w:rsidR="00D67236" w:rsidRPr="008505AA" w:rsidRDefault="00B56EED" w:rsidP="00C65BA6">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00D67236" w:rsidRPr="008505AA">
              <w:rPr>
                <w:rFonts w:ascii="Myriad Pro" w:hAnsi="Myriad Pro"/>
                <w:sz w:val="20"/>
                <w:szCs w:val="20"/>
              </w:rPr>
              <w:t>Simulateurs patients (haute ou basse fidélité)</w:t>
            </w:r>
          </w:p>
          <w:p w:rsidR="00D67236" w:rsidRPr="008505AA" w:rsidRDefault="00B56EED" w:rsidP="00C65BA6">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00D67236" w:rsidRPr="008505AA">
              <w:rPr>
                <w:rFonts w:ascii="Myriad Pro" w:hAnsi="Myriad Pro"/>
                <w:sz w:val="20"/>
                <w:szCs w:val="20"/>
              </w:rPr>
              <w:t xml:space="preserve">Simulateurs procéduraux </w:t>
            </w:r>
            <w:r w:rsidR="008924E7">
              <w:rPr>
                <w:rFonts w:ascii="Myriad Pro" w:hAnsi="Myriad Pro"/>
                <w:sz w:val="20"/>
                <w:szCs w:val="20"/>
              </w:rPr>
              <w:br/>
              <w:t xml:space="preserve">  </w:t>
            </w:r>
            <w:r w:rsidR="00D67236" w:rsidRPr="008505AA">
              <w:rPr>
                <w:rFonts w:ascii="Myriad Pro" w:hAnsi="Myriad Pro"/>
                <w:sz w:val="20"/>
                <w:szCs w:val="20"/>
              </w:rPr>
              <w:t>(haute ou basse fidélité)</w:t>
            </w:r>
          </w:p>
          <w:p w:rsidR="00961038" w:rsidRPr="008505AA" w:rsidRDefault="00B56EED" w:rsidP="00C65BA6">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00961038" w:rsidRPr="008505AA">
              <w:rPr>
                <w:rFonts w:ascii="Myriad Pro" w:hAnsi="Myriad Pro"/>
                <w:sz w:val="20"/>
                <w:szCs w:val="20"/>
              </w:rPr>
              <w:t>Simulation hybride</w:t>
            </w:r>
          </w:p>
          <w:p w:rsidR="00961038" w:rsidRPr="008505AA" w:rsidRDefault="00B56EED" w:rsidP="00C65BA6">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00961038" w:rsidRPr="008505AA">
              <w:rPr>
                <w:rFonts w:ascii="Myriad Pro" w:hAnsi="Myriad Pro"/>
                <w:sz w:val="20"/>
                <w:szCs w:val="20"/>
              </w:rPr>
              <w:t>Réalité virtuelle</w:t>
            </w:r>
          </w:p>
          <w:p w:rsidR="00961038" w:rsidRPr="008505AA" w:rsidRDefault="00B56EED" w:rsidP="00C65BA6">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00961038" w:rsidRPr="008505AA">
              <w:rPr>
                <w:rFonts w:ascii="Myriad Pro" w:hAnsi="Myriad Pro"/>
                <w:sz w:val="20"/>
                <w:szCs w:val="20"/>
              </w:rPr>
              <w:t>Jeux sérieux</w:t>
            </w:r>
          </w:p>
          <w:p w:rsidR="00961038" w:rsidRPr="008505AA" w:rsidRDefault="00961038" w:rsidP="00C65BA6">
            <w:pPr>
              <w:ind w:left="720"/>
              <w:contextualSpacing/>
              <w:rPr>
                <w:rFonts w:ascii="Myriad Pro" w:hAnsi="Myriad Pro"/>
                <w:sz w:val="20"/>
                <w:szCs w:val="20"/>
              </w:rPr>
            </w:pPr>
          </w:p>
        </w:tc>
      </w:tr>
      <w:tr w:rsidR="00961038" w:rsidRPr="00593B9E" w:rsidTr="00C65BA6">
        <w:trPr>
          <w:trHeight w:val="986"/>
        </w:trPr>
        <w:tc>
          <w:tcPr>
            <w:tcW w:w="2137" w:type="dxa"/>
            <w:vMerge/>
            <w:tcBorders>
              <w:left w:val="single" w:sz="4" w:space="0" w:color="auto"/>
              <w:right w:val="single" w:sz="4" w:space="0" w:color="auto"/>
            </w:tcBorders>
            <w:vAlign w:val="center"/>
          </w:tcPr>
          <w:p w:rsidR="00961038" w:rsidRPr="007143D2" w:rsidRDefault="00961038" w:rsidP="00C65BA6">
            <w:pPr>
              <w:rPr>
                <w:rFonts w:ascii="Myriad Pro" w:hAnsi="Myriad Pro"/>
              </w:rPr>
            </w:pPr>
          </w:p>
        </w:tc>
        <w:tc>
          <w:tcPr>
            <w:tcW w:w="2678" w:type="dxa"/>
            <w:tcBorders>
              <w:top w:val="single" w:sz="4" w:space="0" w:color="auto"/>
              <w:left w:val="single" w:sz="4" w:space="0" w:color="auto"/>
              <w:bottom w:val="single" w:sz="4" w:space="0" w:color="auto"/>
              <w:right w:val="single" w:sz="4" w:space="0" w:color="auto"/>
            </w:tcBorders>
          </w:tcPr>
          <w:p w:rsidR="00961038" w:rsidRPr="007143D2" w:rsidRDefault="00D67236" w:rsidP="00C65BA6">
            <w:pPr>
              <w:rPr>
                <w:rFonts w:ascii="Myriad Pro" w:hAnsi="Myriad Pro"/>
                <w:sz w:val="22"/>
                <w:szCs w:val="22"/>
              </w:rPr>
            </w:pPr>
            <w:r w:rsidRPr="007143D2">
              <w:rPr>
                <w:rFonts w:ascii="Myriad Pro" w:hAnsi="Myriad Pro"/>
                <w:sz w:val="22"/>
                <w:szCs w:val="22"/>
              </w:rPr>
              <w:t>Type de simulateur</w:t>
            </w:r>
          </w:p>
        </w:tc>
        <w:tc>
          <w:tcPr>
            <w:tcW w:w="4247" w:type="dxa"/>
            <w:tcBorders>
              <w:top w:val="single" w:sz="4" w:space="0" w:color="auto"/>
              <w:left w:val="single" w:sz="4" w:space="0" w:color="auto"/>
              <w:bottom w:val="single" w:sz="4" w:space="0" w:color="auto"/>
              <w:right w:val="single" w:sz="4" w:space="0" w:color="auto"/>
            </w:tcBorders>
          </w:tcPr>
          <w:p w:rsidR="00961038" w:rsidRPr="008505AA" w:rsidRDefault="00D67236" w:rsidP="00C65BA6">
            <w:pPr>
              <w:rPr>
                <w:rFonts w:ascii="Myriad Pro" w:hAnsi="Myriad Pro"/>
                <w:sz w:val="20"/>
                <w:szCs w:val="20"/>
              </w:rPr>
            </w:pPr>
            <w:r w:rsidRPr="008505AA">
              <w:rPr>
                <w:rFonts w:ascii="Myriad Pro" w:hAnsi="Myriad Pro"/>
                <w:sz w:val="20"/>
                <w:szCs w:val="20"/>
              </w:rPr>
              <w:t>Vérifier que les capacités du simul</w:t>
            </w:r>
            <w:r w:rsidR="00EE3E83">
              <w:rPr>
                <w:rFonts w:ascii="Myriad Pro" w:hAnsi="Myriad Pro"/>
                <w:sz w:val="20"/>
                <w:szCs w:val="20"/>
              </w:rPr>
              <w:t>ateur sont en accord avec le scé</w:t>
            </w:r>
            <w:r w:rsidRPr="008505AA">
              <w:rPr>
                <w:rFonts w:ascii="Myriad Pro" w:hAnsi="Myriad Pro"/>
                <w:sz w:val="20"/>
                <w:szCs w:val="20"/>
              </w:rPr>
              <w:t>nario choisi</w:t>
            </w:r>
          </w:p>
        </w:tc>
      </w:tr>
      <w:tr w:rsidR="00961038" w:rsidRPr="00593B9E" w:rsidTr="00C65BA6">
        <w:trPr>
          <w:trHeight w:val="986"/>
        </w:trPr>
        <w:tc>
          <w:tcPr>
            <w:tcW w:w="2137" w:type="dxa"/>
            <w:vMerge/>
            <w:tcBorders>
              <w:left w:val="single" w:sz="4" w:space="0" w:color="auto"/>
              <w:right w:val="single" w:sz="4" w:space="0" w:color="auto"/>
            </w:tcBorders>
            <w:vAlign w:val="center"/>
          </w:tcPr>
          <w:p w:rsidR="00961038" w:rsidRPr="007143D2" w:rsidRDefault="00961038" w:rsidP="00C65BA6">
            <w:pPr>
              <w:rPr>
                <w:rFonts w:ascii="Myriad Pro" w:hAnsi="Myriad Pro"/>
              </w:rPr>
            </w:pPr>
          </w:p>
        </w:tc>
        <w:tc>
          <w:tcPr>
            <w:tcW w:w="2678" w:type="dxa"/>
            <w:tcBorders>
              <w:top w:val="single" w:sz="4" w:space="0" w:color="auto"/>
              <w:left w:val="single" w:sz="4" w:space="0" w:color="auto"/>
              <w:bottom w:val="single" w:sz="4" w:space="0" w:color="auto"/>
              <w:right w:val="single" w:sz="4" w:space="0" w:color="auto"/>
            </w:tcBorders>
          </w:tcPr>
          <w:p w:rsidR="00961038" w:rsidRPr="007143D2" w:rsidRDefault="00D67236" w:rsidP="00C65BA6">
            <w:pPr>
              <w:rPr>
                <w:rFonts w:ascii="Myriad Pro" w:hAnsi="Myriad Pro"/>
                <w:sz w:val="22"/>
                <w:szCs w:val="22"/>
              </w:rPr>
            </w:pPr>
            <w:r w:rsidRPr="007143D2">
              <w:rPr>
                <w:rFonts w:ascii="Myriad Pro" w:hAnsi="Myriad Pro"/>
                <w:sz w:val="22"/>
                <w:szCs w:val="22"/>
              </w:rPr>
              <w:t>Environ</w:t>
            </w:r>
            <w:r w:rsidR="006A08ED" w:rsidRPr="007143D2">
              <w:rPr>
                <w:rFonts w:ascii="Myriad Pro" w:hAnsi="Myriad Pro"/>
                <w:sz w:val="22"/>
                <w:szCs w:val="22"/>
              </w:rPr>
              <w:t>nement/ Matériaux et équipement</w:t>
            </w:r>
          </w:p>
        </w:tc>
        <w:tc>
          <w:tcPr>
            <w:tcW w:w="4247" w:type="dxa"/>
            <w:tcBorders>
              <w:top w:val="single" w:sz="4" w:space="0" w:color="auto"/>
              <w:left w:val="single" w:sz="4" w:space="0" w:color="auto"/>
              <w:bottom w:val="single" w:sz="4" w:space="0" w:color="auto"/>
              <w:right w:val="single" w:sz="4" w:space="0" w:color="auto"/>
            </w:tcBorders>
          </w:tcPr>
          <w:p w:rsidR="00961038" w:rsidRPr="008505AA" w:rsidRDefault="00D67236" w:rsidP="00C65BA6">
            <w:pPr>
              <w:rPr>
                <w:rFonts w:ascii="Myriad Pro" w:hAnsi="Myriad Pro"/>
                <w:sz w:val="20"/>
                <w:szCs w:val="20"/>
              </w:rPr>
            </w:pPr>
            <w:r w:rsidRPr="008505AA">
              <w:rPr>
                <w:rFonts w:ascii="Myriad Pro" w:hAnsi="Myriad Pro"/>
                <w:sz w:val="20"/>
                <w:szCs w:val="20"/>
              </w:rPr>
              <w:t xml:space="preserve">Vérifier que l’environnement choisi </w:t>
            </w:r>
            <w:r w:rsidR="008924E7">
              <w:rPr>
                <w:rFonts w:ascii="Myriad Pro" w:hAnsi="Myriad Pro"/>
                <w:sz w:val="20"/>
                <w:szCs w:val="20"/>
              </w:rPr>
              <w:br/>
            </w:r>
            <w:r w:rsidRPr="008505AA">
              <w:rPr>
                <w:rFonts w:ascii="Myriad Pro" w:hAnsi="Myriad Pro"/>
                <w:sz w:val="20"/>
                <w:szCs w:val="20"/>
              </w:rPr>
              <w:t>(bloc opératoire, chambre patient, pièce neutre) ainsi que le matériel nécessaire sont disponibles dans le centre de simulation (</w:t>
            </w:r>
            <w:r w:rsidR="00D66215" w:rsidRPr="008505AA">
              <w:rPr>
                <w:rFonts w:ascii="Myriad Pro" w:hAnsi="Myriad Pro"/>
                <w:sz w:val="20"/>
                <w:szCs w:val="20"/>
              </w:rPr>
              <w:t>seront détaillés phase</w:t>
            </w:r>
            <w:r w:rsidR="00057CD9" w:rsidRPr="008505AA">
              <w:rPr>
                <w:rFonts w:ascii="Myriad Pro" w:hAnsi="Myriad Pro"/>
                <w:sz w:val="20"/>
                <w:szCs w:val="20"/>
              </w:rPr>
              <w:t xml:space="preserve"> O5</w:t>
            </w:r>
            <w:r w:rsidRPr="008505AA">
              <w:rPr>
                <w:rFonts w:ascii="Myriad Pro" w:hAnsi="Myriad Pro"/>
                <w:sz w:val="20"/>
                <w:szCs w:val="20"/>
              </w:rPr>
              <w:t>)</w:t>
            </w:r>
          </w:p>
          <w:p w:rsidR="00F05DC7" w:rsidRPr="008505AA" w:rsidRDefault="00F05DC7" w:rsidP="00C65BA6">
            <w:pPr>
              <w:rPr>
                <w:rFonts w:ascii="Myriad Pro" w:hAnsi="Myriad Pro"/>
                <w:sz w:val="20"/>
                <w:szCs w:val="20"/>
              </w:rPr>
            </w:pPr>
          </w:p>
        </w:tc>
      </w:tr>
    </w:tbl>
    <w:p w:rsidR="000A1B3A" w:rsidRDefault="000A1B3A">
      <w:r>
        <w:br w:type="page"/>
      </w:r>
    </w:p>
    <w:tbl>
      <w:tblPr>
        <w:tblStyle w:val="Grilledutableau"/>
        <w:tblW w:w="0" w:type="auto"/>
        <w:tblInd w:w="0" w:type="dxa"/>
        <w:tblLayout w:type="fixed"/>
        <w:tblLook w:val="04A0" w:firstRow="1" w:lastRow="0" w:firstColumn="1" w:lastColumn="0" w:noHBand="0" w:noVBand="1"/>
      </w:tblPr>
      <w:tblGrid>
        <w:gridCol w:w="2137"/>
        <w:gridCol w:w="2678"/>
        <w:gridCol w:w="4247"/>
      </w:tblGrid>
      <w:tr w:rsidR="00D51F0C" w:rsidRPr="00593B9E" w:rsidTr="00C65BA6">
        <w:trPr>
          <w:trHeight w:val="1545"/>
        </w:trPr>
        <w:tc>
          <w:tcPr>
            <w:tcW w:w="2137" w:type="dxa"/>
            <w:vMerge w:val="restart"/>
            <w:tcBorders>
              <w:top w:val="single" w:sz="4" w:space="0" w:color="auto"/>
              <w:left w:val="single" w:sz="4" w:space="0" w:color="auto"/>
              <w:right w:val="single" w:sz="4" w:space="0" w:color="auto"/>
            </w:tcBorders>
            <w:vAlign w:val="center"/>
          </w:tcPr>
          <w:p w:rsidR="00D51F0C" w:rsidRPr="007143D2" w:rsidRDefault="00EE3E83" w:rsidP="00C65BA6">
            <w:pPr>
              <w:rPr>
                <w:rFonts w:ascii="Myriad Pro" w:hAnsi="Myriad Pro"/>
                <w:color w:val="008582"/>
              </w:rPr>
            </w:pPr>
            <w:r>
              <w:rPr>
                <w:rFonts w:ascii="Myriad Pro" w:hAnsi="Myriad Pro"/>
                <w:color w:val="008582"/>
              </w:rPr>
              <w:lastRenderedPageBreak/>
              <w:t>ÉLÉ</w:t>
            </w:r>
            <w:r w:rsidR="007A731A">
              <w:rPr>
                <w:rFonts w:ascii="Myriad Pro" w:hAnsi="Myriad Pro"/>
                <w:color w:val="008582"/>
              </w:rPr>
              <w:t>MENTS D’É</w:t>
            </w:r>
            <w:r w:rsidR="00D51F0C" w:rsidRPr="007143D2">
              <w:rPr>
                <w:rFonts w:ascii="Myriad Pro" w:hAnsi="Myriad Pro"/>
                <w:color w:val="008582"/>
              </w:rPr>
              <w:t>VALUATION</w:t>
            </w:r>
          </w:p>
          <w:p w:rsidR="00D51F0C" w:rsidRPr="007143D2" w:rsidRDefault="00D51F0C" w:rsidP="00C65BA6">
            <w:pPr>
              <w:rPr>
                <w:rFonts w:ascii="Myriad Pro" w:hAnsi="Myriad Pro"/>
                <w:color w:val="008582"/>
              </w:rPr>
            </w:pPr>
          </w:p>
          <w:p w:rsidR="00D51F0C" w:rsidRPr="007143D2" w:rsidRDefault="00D51F0C" w:rsidP="00C65BA6">
            <w:pPr>
              <w:rPr>
                <w:rFonts w:ascii="Myriad Pro" w:hAnsi="Myriad Pro"/>
                <w:color w:val="008582"/>
              </w:rPr>
            </w:pPr>
          </w:p>
        </w:tc>
        <w:tc>
          <w:tcPr>
            <w:tcW w:w="2678" w:type="dxa"/>
            <w:tcBorders>
              <w:top w:val="single" w:sz="4" w:space="0" w:color="auto"/>
              <w:left w:val="single" w:sz="4" w:space="0" w:color="auto"/>
              <w:bottom w:val="single" w:sz="4" w:space="0" w:color="auto"/>
              <w:right w:val="single" w:sz="4" w:space="0" w:color="auto"/>
            </w:tcBorders>
          </w:tcPr>
          <w:p w:rsidR="00D51F0C" w:rsidRPr="007143D2" w:rsidRDefault="00DA67E6" w:rsidP="00C65BA6">
            <w:pPr>
              <w:rPr>
                <w:rFonts w:ascii="Myriad Pro" w:hAnsi="Myriad Pro"/>
                <w:sz w:val="22"/>
                <w:szCs w:val="22"/>
              </w:rPr>
            </w:pPr>
            <w:r w:rsidRPr="007143D2">
              <w:rPr>
                <w:rFonts w:ascii="Myriad Pro" w:hAnsi="Myriad Pro"/>
                <w:sz w:val="22"/>
                <w:szCs w:val="22"/>
              </w:rPr>
              <w:t xml:space="preserve">Du scénario </w:t>
            </w:r>
          </w:p>
        </w:tc>
        <w:tc>
          <w:tcPr>
            <w:tcW w:w="4247" w:type="dxa"/>
            <w:tcBorders>
              <w:top w:val="single" w:sz="4" w:space="0" w:color="auto"/>
              <w:left w:val="single" w:sz="4" w:space="0" w:color="auto"/>
              <w:bottom w:val="single" w:sz="4" w:space="0" w:color="auto"/>
              <w:right w:val="single" w:sz="4" w:space="0" w:color="auto"/>
            </w:tcBorders>
          </w:tcPr>
          <w:p w:rsidR="008924E7" w:rsidRDefault="00B207C7" w:rsidP="00C65BA6">
            <w:pPr>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00355464">
              <w:rPr>
                <w:rFonts w:ascii="Myriad Pro" w:hAnsi="Myriad Pro"/>
                <w:sz w:val="20"/>
                <w:szCs w:val="20"/>
              </w:rPr>
              <w:t>Pré test/</w:t>
            </w:r>
            <w:r w:rsidR="00DA67E6" w:rsidRPr="008505AA">
              <w:rPr>
                <w:rFonts w:ascii="Myriad Pro" w:hAnsi="Myriad Pro"/>
                <w:sz w:val="20"/>
                <w:szCs w:val="20"/>
              </w:rPr>
              <w:t xml:space="preserve">scénario : tester le scénario </w:t>
            </w:r>
            <w:r w:rsidR="008924E7">
              <w:rPr>
                <w:rFonts w:ascii="Myriad Pro" w:hAnsi="Myriad Pro"/>
                <w:sz w:val="20"/>
                <w:szCs w:val="20"/>
              </w:rPr>
              <w:br/>
              <w:t xml:space="preserve">  </w:t>
            </w:r>
            <w:r w:rsidR="00DA67E6" w:rsidRPr="008505AA">
              <w:rPr>
                <w:rFonts w:ascii="Myriad Pro" w:hAnsi="Myriad Pro"/>
                <w:sz w:val="20"/>
                <w:szCs w:val="20"/>
              </w:rPr>
              <w:t xml:space="preserve">pour son bon fonctionnement (déroulement </w:t>
            </w:r>
          </w:p>
          <w:p w:rsidR="00DA67E6" w:rsidRPr="008505AA" w:rsidRDefault="008924E7" w:rsidP="00C65BA6">
            <w:pPr>
              <w:rPr>
                <w:rFonts w:ascii="Myriad Pro" w:hAnsi="Myriad Pro"/>
                <w:sz w:val="20"/>
                <w:szCs w:val="20"/>
              </w:rPr>
            </w:pPr>
            <w:r>
              <w:rPr>
                <w:rFonts w:ascii="Myriad Pro" w:hAnsi="Myriad Pro"/>
                <w:sz w:val="20"/>
                <w:szCs w:val="20"/>
              </w:rPr>
              <w:t xml:space="preserve">  </w:t>
            </w:r>
            <w:r w:rsidR="00DA67E6" w:rsidRPr="008505AA">
              <w:rPr>
                <w:rFonts w:ascii="Myriad Pro" w:hAnsi="Myriad Pro"/>
                <w:sz w:val="20"/>
                <w:szCs w:val="20"/>
              </w:rPr>
              <w:t>prévu, encodage</w:t>
            </w:r>
            <w:r w:rsidR="00E7164C" w:rsidRPr="008505AA">
              <w:rPr>
                <w:rFonts w:ascii="Myriad Pro" w:hAnsi="Myriad Pro"/>
                <w:sz w:val="20"/>
                <w:szCs w:val="20"/>
              </w:rPr>
              <w:t xml:space="preserve">, </w:t>
            </w:r>
            <w:r w:rsidR="00DA67E6" w:rsidRPr="008505AA">
              <w:rPr>
                <w:rFonts w:ascii="Myriad Pro" w:hAnsi="Myriad Pro"/>
                <w:sz w:val="20"/>
                <w:szCs w:val="20"/>
              </w:rPr>
              <w:t>check-list matériel</w:t>
            </w:r>
            <w:r w:rsidR="00E7164C" w:rsidRPr="008505AA">
              <w:rPr>
                <w:rFonts w:ascii="Myriad Pro" w:hAnsi="Myriad Pro"/>
                <w:sz w:val="20"/>
                <w:szCs w:val="20"/>
              </w:rPr>
              <w:t xml:space="preserve"> complète</w:t>
            </w:r>
            <w:r w:rsidR="00DA67E6" w:rsidRPr="008505AA">
              <w:rPr>
                <w:rFonts w:ascii="Myriad Pro" w:hAnsi="Myriad Pro"/>
                <w:sz w:val="20"/>
                <w:szCs w:val="20"/>
              </w:rPr>
              <w:t>)</w:t>
            </w:r>
          </w:p>
          <w:p w:rsidR="00DA67E6" w:rsidRPr="008505AA" w:rsidRDefault="00B207C7" w:rsidP="00C65BA6">
            <w:pPr>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00DA67E6" w:rsidRPr="008505AA">
              <w:rPr>
                <w:rFonts w:ascii="Myriad Pro" w:hAnsi="Myriad Pro"/>
                <w:sz w:val="20"/>
                <w:szCs w:val="20"/>
              </w:rPr>
              <w:t xml:space="preserve">Post test : Cohérence entre les compétences </w:t>
            </w:r>
            <w:r w:rsidR="00355464">
              <w:rPr>
                <w:rFonts w:ascii="Myriad Pro" w:hAnsi="Myriad Pro"/>
                <w:sz w:val="20"/>
                <w:szCs w:val="20"/>
              </w:rPr>
              <w:t>m</w:t>
            </w:r>
            <w:r w:rsidR="00DA67E6" w:rsidRPr="008505AA">
              <w:rPr>
                <w:rFonts w:ascii="Myriad Pro" w:hAnsi="Myriad Pro"/>
                <w:sz w:val="20"/>
                <w:szCs w:val="20"/>
              </w:rPr>
              <w:t>obilisées par rapport aux objectifs prévus</w:t>
            </w:r>
          </w:p>
          <w:p w:rsidR="00B207C7" w:rsidRPr="008505AA" w:rsidRDefault="00B207C7" w:rsidP="00B207C7">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00DA67E6" w:rsidRPr="008505AA">
              <w:rPr>
                <w:rFonts w:ascii="Myriad Pro" w:hAnsi="Myriad Pro"/>
                <w:sz w:val="20"/>
                <w:szCs w:val="20"/>
              </w:rPr>
              <w:t>Définition des axes d’amélioration</w:t>
            </w:r>
          </w:p>
          <w:p w:rsidR="008924E7" w:rsidRDefault="00B207C7" w:rsidP="00B207C7">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00D51F0C" w:rsidRPr="008505AA">
              <w:rPr>
                <w:rFonts w:ascii="Myriad Pro" w:hAnsi="Myriad Pro"/>
                <w:sz w:val="20"/>
                <w:szCs w:val="20"/>
              </w:rPr>
              <w:t xml:space="preserve">Révision du programme de simulation </w:t>
            </w:r>
          </w:p>
          <w:p w:rsidR="00D51F0C" w:rsidRPr="008505AA" w:rsidRDefault="008924E7" w:rsidP="00B207C7">
            <w:pPr>
              <w:contextualSpacing/>
              <w:rPr>
                <w:rFonts w:ascii="Myriad Pro" w:hAnsi="Myriad Pro"/>
                <w:sz w:val="20"/>
                <w:szCs w:val="20"/>
              </w:rPr>
            </w:pPr>
            <w:r>
              <w:rPr>
                <w:rFonts w:ascii="Myriad Pro" w:hAnsi="Myriad Pro"/>
                <w:sz w:val="20"/>
                <w:szCs w:val="20"/>
              </w:rPr>
              <w:t xml:space="preserve">  </w:t>
            </w:r>
            <w:r w:rsidR="00355464">
              <w:rPr>
                <w:rFonts w:ascii="Myriad Pro" w:hAnsi="Myriad Pro"/>
                <w:sz w:val="20"/>
                <w:szCs w:val="20"/>
              </w:rPr>
              <w:t>par le comité pédagogique et/</w:t>
            </w:r>
            <w:r w:rsidR="00D51F0C" w:rsidRPr="008505AA">
              <w:rPr>
                <w:rFonts w:ascii="Myriad Pro" w:hAnsi="Myriad Pro"/>
                <w:sz w:val="20"/>
                <w:szCs w:val="20"/>
              </w:rPr>
              <w:t>ou scientifique</w:t>
            </w:r>
            <w:r w:rsidR="00EE3E83">
              <w:rPr>
                <w:rFonts w:ascii="Myriad Pro" w:hAnsi="Myriad Pro"/>
                <w:sz w:val="20"/>
                <w:szCs w:val="20"/>
              </w:rPr>
              <w:t xml:space="preserve"> </w:t>
            </w:r>
            <w:r w:rsidR="00DA67E6" w:rsidRPr="008505AA">
              <w:rPr>
                <w:rFonts w:ascii="Myriad Pro" w:hAnsi="Myriad Pro"/>
                <w:sz w:val="20"/>
                <w:szCs w:val="20"/>
              </w:rPr>
              <w:t>et/ou les pairs</w:t>
            </w:r>
          </w:p>
          <w:p w:rsidR="00D51F0C" w:rsidRPr="008505AA" w:rsidRDefault="00D51F0C" w:rsidP="00C65BA6">
            <w:pPr>
              <w:ind w:left="720"/>
              <w:contextualSpacing/>
              <w:rPr>
                <w:rFonts w:ascii="Myriad Pro" w:hAnsi="Myriad Pro"/>
                <w:sz w:val="20"/>
                <w:szCs w:val="20"/>
              </w:rPr>
            </w:pPr>
          </w:p>
        </w:tc>
      </w:tr>
      <w:tr w:rsidR="00D51F0C" w:rsidRPr="00593B9E" w:rsidTr="00C65BA6">
        <w:trPr>
          <w:trHeight w:val="1545"/>
        </w:trPr>
        <w:tc>
          <w:tcPr>
            <w:tcW w:w="2137" w:type="dxa"/>
            <w:vMerge/>
            <w:tcBorders>
              <w:left w:val="single" w:sz="4" w:space="0" w:color="auto"/>
              <w:bottom w:val="single" w:sz="4" w:space="0" w:color="auto"/>
              <w:right w:val="single" w:sz="4" w:space="0" w:color="auto"/>
            </w:tcBorders>
            <w:vAlign w:val="center"/>
          </w:tcPr>
          <w:p w:rsidR="00D51F0C" w:rsidRPr="007143D2" w:rsidRDefault="00D51F0C" w:rsidP="00C65BA6">
            <w:pPr>
              <w:rPr>
                <w:rFonts w:ascii="Myriad Pro" w:hAnsi="Myriad Pro"/>
                <w:color w:val="008582"/>
              </w:rPr>
            </w:pPr>
          </w:p>
        </w:tc>
        <w:tc>
          <w:tcPr>
            <w:tcW w:w="2678" w:type="dxa"/>
            <w:tcBorders>
              <w:top w:val="single" w:sz="4" w:space="0" w:color="auto"/>
              <w:left w:val="single" w:sz="4" w:space="0" w:color="auto"/>
              <w:bottom w:val="single" w:sz="4" w:space="0" w:color="auto"/>
              <w:right w:val="single" w:sz="4" w:space="0" w:color="auto"/>
            </w:tcBorders>
          </w:tcPr>
          <w:p w:rsidR="00D51F0C" w:rsidRPr="007143D2" w:rsidRDefault="00E7164C" w:rsidP="00C65BA6">
            <w:pPr>
              <w:rPr>
                <w:rFonts w:ascii="Myriad Pro" w:hAnsi="Myriad Pro"/>
                <w:sz w:val="22"/>
                <w:szCs w:val="22"/>
              </w:rPr>
            </w:pPr>
            <w:r w:rsidRPr="007143D2">
              <w:rPr>
                <w:rFonts w:ascii="Myriad Pro" w:hAnsi="Myriad Pro"/>
                <w:sz w:val="22"/>
                <w:szCs w:val="22"/>
              </w:rPr>
              <w:t>Des apprenants</w:t>
            </w:r>
          </w:p>
        </w:tc>
        <w:tc>
          <w:tcPr>
            <w:tcW w:w="4247" w:type="dxa"/>
            <w:tcBorders>
              <w:top w:val="single" w:sz="4" w:space="0" w:color="auto"/>
              <w:left w:val="single" w:sz="4" w:space="0" w:color="auto"/>
              <w:bottom w:val="single" w:sz="4" w:space="0" w:color="auto"/>
              <w:right w:val="single" w:sz="4" w:space="0" w:color="auto"/>
            </w:tcBorders>
          </w:tcPr>
          <w:p w:rsidR="00DA67E6" w:rsidRPr="008505AA" w:rsidRDefault="00DA67E6" w:rsidP="00C65BA6">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00355464">
              <w:rPr>
                <w:rFonts w:ascii="Myriad Pro" w:hAnsi="Myriad Pro"/>
                <w:sz w:val="20"/>
                <w:szCs w:val="20"/>
              </w:rPr>
              <w:t>Pré test/</w:t>
            </w:r>
            <w:r w:rsidRPr="008505AA">
              <w:rPr>
                <w:rFonts w:ascii="Myriad Pro" w:hAnsi="Myriad Pro"/>
                <w:sz w:val="20"/>
                <w:szCs w:val="20"/>
              </w:rPr>
              <w:t xml:space="preserve">connaissances, évaluation des </w:t>
            </w:r>
            <w:proofErr w:type="spellStart"/>
            <w:r w:rsidRPr="008505AA">
              <w:rPr>
                <w:rFonts w:ascii="Myriad Pro" w:hAnsi="Myriad Pro"/>
                <w:sz w:val="20"/>
                <w:szCs w:val="20"/>
              </w:rPr>
              <w:t>pré</w:t>
            </w:r>
            <w:bookmarkStart w:id="0" w:name="_GoBack"/>
            <w:bookmarkEnd w:id="0"/>
            <w:r w:rsidRPr="008505AA">
              <w:rPr>
                <w:rFonts w:ascii="Myriad Pro" w:hAnsi="Myriad Pro"/>
                <w:sz w:val="20"/>
                <w:szCs w:val="20"/>
              </w:rPr>
              <w:t>-requis</w:t>
            </w:r>
            <w:proofErr w:type="spellEnd"/>
          </w:p>
          <w:p w:rsidR="00DA67E6" w:rsidRPr="008505AA" w:rsidRDefault="00DA67E6" w:rsidP="00C65BA6">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Pr="008505AA">
              <w:rPr>
                <w:rFonts w:ascii="Myriad Pro" w:hAnsi="Myriad Pro"/>
                <w:sz w:val="20"/>
                <w:szCs w:val="20"/>
              </w:rPr>
              <w:t>Post test</w:t>
            </w:r>
            <w:r w:rsidR="00E7164C" w:rsidRPr="008505AA">
              <w:rPr>
                <w:rFonts w:ascii="Myriad Pro" w:hAnsi="Myriad Pro"/>
                <w:sz w:val="20"/>
                <w:szCs w:val="20"/>
              </w:rPr>
              <w:t> : similaire au pré-test</w:t>
            </w:r>
          </w:p>
          <w:p w:rsidR="008924E7" w:rsidRDefault="00B207C7" w:rsidP="00C65BA6">
            <w:pPr>
              <w:contextualSpacing/>
              <w:rPr>
                <w:rFonts w:ascii="Myriad Pro" w:hAnsi="Myriad Pro"/>
                <w:sz w:val="20"/>
                <w:szCs w:val="20"/>
              </w:rPr>
            </w:pPr>
            <w:r w:rsidRPr="008505AA">
              <w:rPr>
                <w:rFonts w:ascii="Myriad Pro" w:hAnsi="Myriad Pro"/>
                <w:sz w:val="20"/>
                <w:szCs w:val="20"/>
              </w:rPr>
              <w:t>-</w:t>
            </w:r>
            <w:r w:rsidR="008924E7">
              <w:rPr>
                <w:rFonts w:ascii="Myriad Pro" w:hAnsi="Myriad Pro"/>
                <w:sz w:val="20"/>
                <w:szCs w:val="20"/>
              </w:rPr>
              <w:t xml:space="preserve"> </w:t>
            </w:r>
            <w:r w:rsidR="00DA67E6" w:rsidRPr="008505AA">
              <w:rPr>
                <w:rFonts w:ascii="Myriad Pro" w:hAnsi="Myriad Pro"/>
                <w:sz w:val="20"/>
                <w:szCs w:val="20"/>
              </w:rPr>
              <w:t xml:space="preserve">Modalité d’évaluation des acquis théoriques </w:t>
            </w:r>
            <w:r w:rsidR="008924E7">
              <w:rPr>
                <w:rFonts w:ascii="Myriad Pro" w:hAnsi="Myriad Pro"/>
                <w:sz w:val="20"/>
                <w:szCs w:val="20"/>
              </w:rPr>
              <w:br/>
              <w:t xml:space="preserve">  </w:t>
            </w:r>
            <w:r w:rsidR="00DA67E6" w:rsidRPr="008505AA">
              <w:rPr>
                <w:rFonts w:ascii="Myriad Pro" w:hAnsi="Myriad Pro"/>
                <w:sz w:val="20"/>
                <w:szCs w:val="20"/>
              </w:rPr>
              <w:t xml:space="preserve">et pratiques : notamment via la pyramide </w:t>
            </w:r>
          </w:p>
          <w:p w:rsidR="008924E7" w:rsidRDefault="008924E7" w:rsidP="00C65BA6">
            <w:pPr>
              <w:contextualSpacing/>
              <w:rPr>
                <w:rFonts w:ascii="Myriad Pro" w:hAnsi="Myriad Pro"/>
                <w:sz w:val="20"/>
                <w:szCs w:val="20"/>
              </w:rPr>
            </w:pPr>
            <w:r>
              <w:rPr>
                <w:rFonts w:ascii="Myriad Pro" w:hAnsi="Myriad Pro"/>
                <w:sz w:val="20"/>
                <w:szCs w:val="20"/>
              </w:rPr>
              <w:t xml:space="preserve">  </w:t>
            </w:r>
            <w:r w:rsidR="00DA67E6" w:rsidRPr="008505AA">
              <w:rPr>
                <w:rFonts w:ascii="Myriad Pro" w:hAnsi="Myriad Pro"/>
                <w:sz w:val="20"/>
                <w:szCs w:val="20"/>
              </w:rPr>
              <w:t xml:space="preserve">de Maslow et le modèle de </w:t>
            </w:r>
            <w:proofErr w:type="spellStart"/>
            <w:r w:rsidR="00DA67E6" w:rsidRPr="008505AA">
              <w:rPr>
                <w:rFonts w:ascii="Myriad Pro" w:hAnsi="Myriad Pro"/>
                <w:sz w:val="20"/>
                <w:szCs w:val="20"/>
              </w:rPr>
              <w:t>Kirkpatrick</w:t>
            </w:r>
            <w:proofErr w:type="spellEnd"/>
            <w:r w:rsidR="00DA67E6" w:rsidRPr="008505AA">
              <w:rPr>
                <w:rFonts w:ascii="Myriad Pro" w:hAnsi="Myriad Pro"/>
                <w:sz w:val="20"/>
                <w:szCs w:val="20"/>
              </w:rPr>
              <w:t xml:space="preserve"> </w:t>
            </w:r>
          </w:p>
          <w:p w:rsidR="00DA67E6" w:rsidRPr="008505AA" w:rsidRDefault="008924E7" w:rsidP="00C65BA6">
            <w:pPr>
              <w:contextualSpacing/>
              <w:rPr>
                <w:rFonts w:ascii="Myriad Pro" w:hAnsi="Myriad Pro"/>
                <w:sz w:val="20"/>
                <w:szCs w:val="20"/>
              </w:rPr>
            </w:pPr>
            <w:r>
              <w:rPr>
                <w:rFonts w:ascii="Myriad Pro" w:hAnsi="Myriad Pro"/>
                <w:sz w:val="20"/>
                <w:szCs w:val="20"/>
              </w:rPr>
              <w:t xml:space="preserve">  </w:t>
            </w:r>
            <w:r w:rsidR="00DA67E6" w:rsidRPr="008505AA">
              <w:rPr>
                <w:rFonts w:ascii="Myriad Pro" w:hAnsi="Myriad Pro"/>
                <w:sz w:val="20"/>
                <w:szCs w:val="20"/>
              </w:rPr>
              <w:t>comme seront détaillés dans la phase O4</w:t>
            </w:r>
          </w:p>
          <w:p w:rsidR="008924E7" w:rsidRDefault="00DA67E6" w:rsidP="00C65BA6">
            <w:pPr>
              <w:contextualSpacing/>
              <w:rPr>
                <w:rFonts w:ascii="Myriad Pro" w:hAnsi="Myriad Pro"/>
                <w:sz w:val="20"/>
                <w:szCs w:val="20"/>
              </w:rPr>
            </w:pPr>
            <w:r w:rsidRPr="008505AA">
              <w:rPr>
                <w:rFonts w:ascii="Myriad Pro" w:hAnsi="Myriad Pro"/>
                <w:sz w:val="20"/>
                <w:szCs w:val="20"/>
              </w:rPr>
              <w:t xml:space="preserve">- Suivi du transfert des acquis en simulation </w:t>
            </w:r>
          </w:p>
          <w:p w:rsidR="00DA67E6" w:rsidRPr="008505AA" w:rsidRDefault="008924E7" w:rsidP="00C65BA6">
            <w:pPr>
              <w:contextualSpacing/>
              <w:rPr>
                <w:rFonts w:ascii="Myriad Pro" w:hAnsi="Myriad Pro"/>
                <w:sz w:val="20"/>
                <w:szCs w:val="20"/>
              </w:rPr>
            </w:pPr>
            <w:r>
              <w:rPr>
                <w:rFonts w:ascii="Myriad Pro" w:hAnsi="Myriad Pro"/>
                <w:sz w:val="20"/>
                <w:szCs w:val="20"/>
              </w:rPr>
              <w:t xml:space="preserve">  </w:t>
            </w:r>
            <w:r w:rsidR="00DA67E6" w:rsidRPr="008505AA">
              <w:rPr>
                <w:rFonts w:ascii="Myriad Pro" w:hAnsi="Myriad Pro"/>
                <w:sz w:val="20"/>
                <w:szCs w:val="20"/>
              </w:rPr>
              <w:t>sur la pratique professionnelle</w:t>
            </w:r>
          </w:p>
          <w:p w:rsidR="00D51F0C" w:rsidRPr="008505AA" w:rsidRDefault="00D51F0C" w:rsidP="00C65BA6">
            <w:pPr>
              <w:rPr>
                <w:rFonts w:ascii="Myriad Pro" w:hAnsi="Myriad Pro"/>
                <w:sz w:val="20"/>
                <w:szCs w:val="20"/>
              </w:rPr>
            </w:pPr>
          </w:p>
        </w:tc>
      </w:tr>
      <w:tr w:rsidR="00DA7E27" w:rsidRPr="00593B9E" w:rsidTr="00C65BA6">
        <w:tc>
          <w:tcPr>
            <w:tcW w:w="2137" w:type="dxa"/>
            <w:tcBorders>
              <w:top w:val="single" w:sz="4" w:space="0" w:color="auto"/>
              <w:left w:val="single" w:sz="4" w:space="0" w:color="auto"/>
              <w:bottom w:val="single" w:sz="4" w:space="0" w:color="auto"/>
              <w:right w:val="single" w:sz="4" w:space="0" w:color="auto"/>
            </w:tcBorders>
            <w:vAlign w:val="center"/>
            <w:hideMark/>
          </w:tcPr>
          <w:p w:rsidR="00DA7E27" w:rsidRPr="007143D2" w:rsidRDefault="00DA7E27" w:rsidP="00C65BA6">
            <w:pPr>
              <w:rPr>
                <w:rFonts w:ascii="Myriad Pro" w:hAnsi="Myriad Pro"/>
                <w:color w:val="008582"/>
              </w:rPr>
            </w:pPr>
            <w:r w:rsidRPr="007143D2">
              <w:rPr>
                <w:rFonts w:ascii="Myriad Pro" w:hAnsi="Myriad Pro"/>
                <w:color w:val="008582"/>
              </w:rPr>
              <w:t>DOCUMENTS ET SUPPORTS</w:t>
            </w:r>
          </w:p>
        </w:tc>
        <w:tc>
          <w:tcPr>
            <w:tcW w:w="6925" w:type="dxa"/>
            <w:gridSpan w:val="2"/>
            <w:tcBorders>
              <w:top w:val="single" w:sz="4" w:space="0" w:color="auto"/>
              <w:left w:val="single" w:sz="4" w:space="0" w:color="auto"/>
              <w:bottom w:val="single" w:sz="4" w:space="0" w:color="auto"/>
              <w:right w:val="single" w:sz="4" w:space="0" w:color="auto"/>
            </w:tcBorders>
          </w:tcPr>
          <w:p w:rsidR="00057CD9" w:rsidRPr="007143D2" w:rsidRDefault="00B42962" w:rsidP="00B42962">
            <w:pPr>
              <w:contextualSpacing/>
              <w:rPr>
                <w:rFonts w:ascii="Myriad Pro" w:hAnsi="Myriad Pro"/>
                <w:sz w:val="22"/>
                <w:szCs w:val="22"/>
              </w:rPr>
            </w:pPr>
            <w:r w:rsidRPr="007143D2">
              <w:rPr>
                <w:rFonts w:ascii="Myriad Pro" w:hAnsi="Myriad Pro"/>
                <w:sz w:val="22"/>
                <w:szCs w:val="22"/>
              </w:rPr>
              <w:t>-</w:t>
            </w:r>
            <w:r w:rsidR="008924E7">
              <w:rPr>
                <w:rFonts w:ascii="Myriad Pro" w:hAnsi="Myriad Pro"/>
                <w:sz w:val="22"/>
                <w:szCs w:val="22"/>
              </w:rPr>
              <w:t xml:space="preserve"> </w:t>
            </w:r>
            <w:r w:rsidR="00DA7E27" w:rsidRPr="007143D2">
              <w:rPr>
                <w:rFonts w:ascii="Myriad Pro" w:hAnsi="Myriad Pro"/>
                <w:sz w:val="22"/>
                <w:szCs w:val="22"/>
              </w:rPr>
              <w:t>Scénario mis en forme</w:t>
            </w:r>
            <w:r w:rsidR="003D06C4" w:rsidRPr="007143D2">
              <w:rPr>
                <w:rFonts w:ascii="Myriad Pro" w:hAnsi="Myriad Pro"/>
                <w:sz w:val="22"/>
                <w:szCs w:val="22"/>
              </w:rPr>
              <w:t xml:space="preserve"> </w:t>
            </w:r>
            <w:r w:rsidR="00057CD9" w:rsidRPr="007143D2">
              <w:rPr>
                <w:rFonts w:ascii="Myriad Pro" w:hAnsi="Myriad Pro"/>
                <w:sz w:val="22"/>
                <w:szCs w:val="22"/>
              </w:rPr>
              <w:t xml:space="preserve">(phase </w:t>
            </w:r>
            <w:r w:rsidR="00E7164C" w:rsidRPr="007143D2">
              <w:rPr>
                <w:rFonts w:ascii="Myriad Pro" w:hAnsi="Myriad Pro"/>
                <w:sz w:val="22"/>
                <w:szCs w:val="22"/>
              </w:rPr>
              <w:t>O2 -</w:t>
            </w:r>
            <w:r w:rsidR="00057CD9" w:rsidRPr="007143D2">
              <w:rPr>
                <w:rFonts w:ascii="Myriad Pro" w:hAnsi="Myriad Pro"/>
                <w:sz w:val="22"/>
                <w:szCs w:val="22"/>
              </w:rPr>
              <w:t>05)</w:t>
            </w:r>
          </w:p>
          <w:p w:rsidR="00DA7E27" w:rsidRPr="007143D2" w:rsidRDefault="00B42962" w:rsidP="00B42962">
            <w:pPr>
              <w:contextualSpacing/>
              <w:rPr>
                <w:rFonts w:ascii="Myriad Pro" w:hAnsi="Myriad Pro"/>
                <w:sz w:val="22"/>
                <w:szCs w:val="22"/>
              </w:rPr>
            </w:pPr>
            <w:r w:rsidRPr="007143D2">
              <w:rPr>
                <w:rFonts w:ascii="Myriad Pro" w:hAnsi="Myriad Pro"/>
                <w:sz w:val="22"/>
                <w:szCs w:val="22"/>
              </w:rPr>
              <w:t>-</w:t>
            </w:r>
            <w:r w:rsidR="008924E7">
              <w:rPr>
                <w:rFonts w:ascii="Myriad Pro" w:hAnsi="Myriad Pro"/>
                <w:sz w:val="22"/>
                <w:szCs w:val="22"/>
              </w:rPr>
              <w:t xml:space="preserve"> </w:t>
            </w:r>
            <w:r w:rsidR="00DA7E27" w:rsidRPr="007143D2">
              <w:rPr>
                <w:rFonts w:ascii="Myriad Pro" w:hAnsi="Myriad Pro"/>
                <w:sz w:val="22"/>
                <w:szCs w:val="22"/>
              </w:rPr>
              <w:t>Données principales attendues au débriefing</w:t>
            </w:r>
          </w:p>
          <w:p w:rsidR="00DA7E27" w:rsidRPr="007143D2" w:rsidRDefault="00B42962" w:rsidP="00B42962">
            <w:pPr>
              <w:contextualSpacing/>
              <w:rPr>
                <w:rFonts w:ascii="Myriad Pro" w:hAnsi="Myriad Pro"/>
                <w:sz w:val="22"/>
                <w:szCs w:val="22"/>
              </w:rPr>
            </w:pPr>
            <w:r w:rsidRPr="007143D2">
              <w:rPr>
                <w:rFonts w:ascii="Myriad Pro" w:hAnsi="Myriad Pro"/>
                <w:sz w:val="22"/>
                <w:szCs w:val="22"/>
              </w:rPr>
              <w:t>-</w:t>
            </w:r>
            <w:r w:rsidR="008924E7">
              <w:rPr>
                <w:rFonts w:ascii="Myriad Pro" w:hAnsi="Myriad Pro"/>
                <w:sz w:val="22"/>
                <w:szCs w:val="22"/>
              </w:rPr>
              <w:t xml:space="preserve"> </w:t>
            </w:r>
            <w:r w:rsidR="00DA7E27" w:rsidRPr="007143D2">
              <w:rPr>
                <w:rFonts w:ascii="Myriad Pro" w:hAnsi="Myriad Pro"/>
                <w:sz w:val="22"/>
                <w:szCs w:val="22"/>
              </w:rPr>
              <w:t>Synthèse remise aux apprenants</w:t>
            </w:r>
            <w:r w:rsidR="00F91310">
              <w:rPr>
                <w:rFonts w:ascii="Myriad Pro" w:hAnsi="Myriad Pro"/>
                <w:sz w:val="22"/>
                <w:szCs w:val="22"/>
              </w:rPr>
              <w:t xml:space="preserve"> </w:t>
            </w:r>
            <w:r w:rsidR="00F91310" w:rsidRPr="00F91310">
              <w:rPr>
                <w:rFonts w:ascii="Myriad Pro" w:hAnsi="Myriad Pro"/>
              </w:rPr>
              <w:sym w:font="Wingdings" w:char="F0E0"/>
            </w:r>
            <w:r w:rsidR="00A068D6" w:rsidRPr="007143D2">
              <w:rPr>
                <w:rFonts w:ascii="Myriad Pro" w:hAnsi="Myriad Pro"/>
                <w:sz w:val="22"/>
                <w:szCs w:val="22"/>
              </w:rPr>
              <w:t xml:space="preserve"> Le</w:t>
            </w:r>
            <w:r w:rsidR="00D66215" w:rsidRPr="007143D2">
              <w:rPr>
                <w:rFonts w:ascii="Myriad Pro" w:hAnsi="Myriad Pro"/>
                <w:sz w:val="22"/>
                <w:szCs w:val="22"/>
              </w:rPr>
              <w:t xml:space="preserve">s documents avec les preuves ou </w:t>
            </w:r>
            <w:r w:rsidR="00D94CB7" w:rsidRPr="007143D2">
              <w:rPr>
                <w:rFonts w:ascii="Myriad Pro" w:hAnsi="Myriad Pro"/>
                <w:sz w:val="22"/>
                <w:szCs w:val="22"/>
              </w:rPr>
              <w:t>l</w:t>
            </w:r>
            <w:r w:rsidR="00D66215" w:rsidRPr="007143D2">
              <w:rPr>
                <w:rFonts w:ascii="Myriad Pro" w:hAnsi="Myriad Pro"/>
                <w:sz w:val="22"/>
                <w:szCs w:val="22"/>
              </w:rPr>
              <w:t>eurs références</w:t>
            </w:r>
            <w:r w:rsidR="00A068D6" w:rsidRPr="007143D2">
              <w:rPr>
                <w:rFonts w:ascii="Myriad Pro" w:hAnsi="Myriad Pro"/>
                <w:sz w:val="22"/>
                <w:szCs w:val="22"/>
              </w:rPr>
              <w:t xml:space="preserve"> doivent être remis aux apprenants.</w:t>
            </w:r>
          </w:p>
          <w:p w:rsidR="00D66215" w:rsidRPr="007143D2" w:rsidRDefault="00B42962" w:rsidP="00B42962">
            <w:pPr>
              <w:contextualSpacing/>
              <w:rPr>
                <w:rFonts w:ascii="Myriad Pro" w:hAnsi="Myriad Pro"/>
                <w:sz w:val="22"/>
                <w:szCs w:val="22"/>
              </w:rPr>
            </w:pPr>
            <w:r w:rsidRPr="007143D2">
              <w:rPr>
                <w:rFonts w:ascii="Myriad Pro" w:hAnsi="Myriad Pro"/>
                <w:sz w:val="22"/>
                <w:szCs w:val="22"/>
              </w:rPr>
              <w:t>-</w:t>
            </w:r>
            <w:r w:rsidR="008924E7">
              <w:rPr>
                <w:rFonts w:ascii="Myriad Pro" w:hAnsi="Myriad Pro"/>
                <w:sz w:val="22"/>
                <w:szCs w:val="22"/>
              </w:rPr>
              <w:t xml:space="preserve"> </w:t>
            </w:r>
            <w:r w:rsidR="00D66215" w:rsidRPr="007143D2">
              <w:rPr>
                <w:rFonts w:ascii="Myriad Pro" w:hAnsi="Myriad Pro"/>
                <w:sz w:val="22"/>
                <w:szCs w:val="22"/>
              </w:rPr>
              <w:t>Grille de rendu personnalisée : phase O6</w:t>
            </w:r>
          </w:p>
          <w:p w:rsidR="00DA7E27" w:rsidRPr="007143D2" w:rsidRDefault="00DA7E27" w:rsidP="00C65BA6">
            <w:pPr>
              <w:ind w:left="720"/>
              <w:contextualSpacing/>
              <w:rPr>
                <w:rFonts w:ascii="Myriad Pro" w:hAnsi="Myriad Pro"/>
                <w:sz w:val="22"/>
                <w:szCs w:val="22"/>
              </w:rPr>
            </w:pPr>
          </w:p>
        </w:tc>
      </w:tr>
    </w:tbl>
    <w:p w:rsidR="005E489C" w:rsidRPr="00593B9E" w:rsidRDefault="00593B9E" w:rsidP="00C65BA6">
      <w:pPr>
        <w:rPr>
          <w:rFonts w:ascii="Cambria" w:hAnsi="Cambria"/>
        </w:rPr>
      </w:pPr>
      <w:r w:rsidRPr="00593B9E">
        <w:rPr>
          <w:rFonts w:ascii="Cambria" w:hAnsi="Cambria"/>
        </w:rPr>
        <w:t xml:space="preserve">      </w:t>
      </w:r>
    </w:p>
    <w:p w:rsidR="006C0668" w:rsidRPr="00593B9E" w:rsidRDefault="006C0668" w:rsidP="00C65BA6">
      <w:pPr>
        <w:rPr>
          <w:rFonts w:ascii="Cambria" w:hAnsi="Cambria"/>
        </w:rPr>
      </w:pPr>
    </w:p>
    <w:sectPr w:rsidR="006C0668" w:rsidRPr="00593B9E" w:rsidSect="000A1B3A">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386" w:rsidRDefault="009C5386" w:rsidP="002C02CD">
      <w:pPr>
        <w:spacing w:after="0" w:line="240" w:lineRule="auto"/>
      </w:pPr>
      <w:r>
        <w:separator/>
      </w:r>
    </w:p>
  </w:endnote>
  <w:endnote w:type="continuationSeparator" w:id="0">
    <w:p w:rsidR="009C5386" w:rsidRDefault="009C5386" w:rsidP="002C02CD">
      <w:pPr>
        <w:spacing w:after="0" w:line="240" w:lineRule="auto"/>
      </w:pPr>
      <w:r>
        <w:continuationSeparator/>
      </w:r>
    </w:p>
  </w:endnote>
  <w:endnote w:id="1">
    <w:p w:rsidR="00653924" w:rsidRPr="007143D2" w:rsidRDefault="00653924" w:rsidP="00653924">
      <w:pPr>
        <w:pStyle w:val="Notedebasdepage"/>
        <w:jc w:val="both"/>
        <w:rPr>
          <w:rFonts w:ascii="Myriad Pro" w:hAnsi="Myriad Pro"/>
          <w:sz w:val="16"/>
          <w:szCs w:val="16"/>
        </w:rPr>
      </w:pPr>
      <w:r w:rsidRPr="007143D2">
        <w:rPr>
          <w:rStyle w:val="Appeldenotedefin"/>
          <w:rFonts w:ascii="Myriad Pro" w:hAnsi="Myriad Pro"/>
          <w:sz w:val="16"/>
          <w:szCs w:val="16"/>
        </w:rPr>
        <w:endnoteRef/>
      </w:r>
      <w:r w:rsidRPr="007143D2">
        <w:rPr>
          <w:rFonts w:ascii="Myriad Pro" w:hAnsi="Myriad Pro"/>
          <w:sz w:val="16"/>
          <w:szCs w:val="16"/>
        </w:rPr>
        <w:t xml:space="preserve"> Les objectifs généraux « expriment d’une façon générale la finalité du programme de simulation et servent à formuler les objectifs pédagogiques. » HAS Guide de bonne pratique en matière de simulation en santé</w:t>
      </w:r>
    </w:p>
    <w:p w:rsidR="00653924" w:rsidRPr="00D132B6" w:rsidRDefault="00653924" w:rsidP="00653924">
      <w:pPr>
        <w:pStyle w:val="Notedefin"/>
        <w:jc w:val="both"/>
        <w:rPr>
          <w:sz w:val="16"/>
          <w:szCs w:val="16"/>
        </w:rPr>
      </w:pPr>
      <w:r w:rsidRPr="007143D2">
        <w:rPr>
          <w:rFonts w:ascii="Myriad Pro" w:hAnsi="Myriad Pro"/>
          <w:sz w:val="16"/>
          <w:szCs w:val="16"/>
        </w:rPr>
        <w:t>Ils prennent en compte : l’amélioration de la qualité des soins et le renforcement de la sécurité de la prise en charge, les objectifs de la discipline et la cible professionnelle concernée.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F05" w:rsidRDefault="004B0F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B3A" w:rsidRPr="00276181" w:rsidRDefault="004B0F05" w:rsidP="004B0F05">
    <w:pPr>
      <w:tabs>
        <w:tab w:val="center" w:pos="4536"/>
        <w:tab w:val="right" w:pos="9072"/>
      </w:tabs>
      <w:spacing w:after="0" w:line="240" w:lineRule="auto"/>
      <w:jc w:val="right"/>
      <w:rPr>
        <w:rFonts w:ascii="Arial" w:eastAsia="Times New Roman" w:hAnsi="Arial" w:cs="Times New Roman"/>
        <w:b/>
        <w:bCs/>
        <w:sz w:val="28"/>
        <w:szCs w:val="24"/>
        <w:lang w:val="en-GB"/>
      </w:rPr>
    </w:pPr>
    <w:r>
      <w:rPr>
        <w:noProof/>
        <w:lang w:val="fr-BE" w:eastAsia="fr-BE"/>
      </w:rPr>
      <w:drawing>
        <wp:anchor distT="0" distB="0" distL="114300" distR="114300" simplePos="0" relativeHeight="251658239" behindDoc="1" locked="0" layoutInCell="1" allowOverlap="1">
          <wp:simplePos x="0" y="0"/>
          <wp:positionH relativeFrom="column">
            <wp:posOffset>3649980</wp:posOffset>
          </wp:positionH>
          <wp:positionV relativeFrom="paragraph">
            <wp:posOffset>-281940</wp:posOffset>
          </wp:positionV>
          <wp:extent cx="1818640" cy="495300"/>
          <wp:effectExtent l="0" t="0" r="0" b="0"/>
          <wp:wrapTight wrapText="bothSides">
            <wp:wrapPolygon edited="0">
              <wp:start x="0" y="0"/>
              <wp:lineTo x="0" y="20769"/>
              <wp:lineTo x="21268" y="20769"/>
              <wp:lineTo x="2126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jpg"/>
                  <pic:cNvPicPr/>
                </pic:nvPicPr>
                <pic:blipFill>
                  <a:blip r:embed="rId1">
                    <a:extLst>
                      <a:ext uri="{28A0092B-C50C-407E-A947-70E740481C1C}">
                        <a14:useLocalDpi xmlns:a14="http://schemas.microsoft.com/office/drawing/2010/main" val="0"/>
                      </a:ext>
                    </a:extLst>
                  </a:blip>
                  <a:stretch>
                    <a:fillRect/>
                  </a:stretch>
                </pic:blipFill>
                <pic:spPr>
                  <a:xfrm>
                    <a:off x="0" y="0"/>
                    <a:ext cx="1818640" cy="495300"/>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59264" behindDoc="1" locked="0" layoutInCell="1" allowOverlap="1" wp14:anchorId="2BC3C18C" wp14:editId="0FE4E3D7">
          <wp:simplePos x="0" y="0"/>
          <wp:positionH relativeFrom="column">
            <wp:posOffset>-80645</wp:posOffset>
          </wp:positionH>
          <wp:positionV relativeFrom="paragraph">
            <wp:posOffset>-162434</wp:posOffset>
          </wp:positionV>
          <wp:extent cx="1529674" cy="323850"/>
          <wp:effectExtent l="0" t="0" r="0" b="0"/>
          <wp:wrapTight wrapText="bothSides">
            <wp:wrapPolygon edited="0">
              <wp:start x="0" y="0"/>
              <wp:lineTo x="0" y="20329"/>
              <wp:lineTo x="21259" y="20329"/>
              <wp:lineTo x="21259" y="0"/>
              <wp:lineTo x="0" y="0"/>
            </wp:wrapPolygon>
          </wp:wrapTight>
          <wp:docPr id="10"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9674"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1B3A" w:rsidRPr="000A1B3A" w:rsidRDefault="000A1B3A" w:rsidP="004B0F05">
    <w:pPr>
      <w:tabs>
        <w:tab w:val="center" w:pos="4536"/>
        <w:tab w:val="right" w:pos="9072"/>
      </w:tabs>
      <w:spacing w:after="0" w:line="240" w:lineRule="auto"/>
      <w:ind w:left="142"/>
      <w:jc w:val="right"/>
      <w:rPr>
        <w:rFonts w:ascii="Arial" w:eastAsia="Times New Roman" w:hAnsi="Arial" w:cs="Times New Roman"/>
        <w:b/>
        <w:bCs/>
        <w:sz w:val="18"/>
        <w:szCs w:val="18"/>
        <w:lang w:val="en-GB"/>
      </w:rPr>
    </w:pPr>
    <w:r w:rsidRPr="00276181">
      <w:rPr>
        <w:rFonts w:ascii="Arial" w:eastAsia="Times New Roman" w:hAnsi="Arial" w:cs="Arial"/>
        <w:bCs/>
        <w:color w:val="2F5496"/>
        <w:sz w:val="18"/>
        <w:szCs w:val="18"/>
        <w:lang w:val="en-GB"/>
      </w:rPr>
      <w:t>15PS0009 (2015-1-BE01-KA203-013218)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F05" w:rsidRDefault="004B0F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386" w:rsidRDefault="009C5386" w:rsidP="002C02CD">
      <w:pPr>
        <w:spacing w:after="0" w:line="240" w:lineRule="auto"/>
      </w:pPr>
      <w:r>
        <w:separator/>
      </w:r>
    </w:p>
  </w:footnote>
  <w:footnote w:type="continuationSeparator" w:id="0">
    <w:p w:rsidR="009C5386" w:rsidRDefault="009C5386" w:rsidP="002C02CD">
      <w:pPr>
        <w:spacing w:after="0" w:line="240" w:lineRule="auto"/>
      </w:pPr>
      <w:r>
        <w:continuationSeparator/>
      </w:r>
    </w:p>
  </w:footnote>
  <w:footnote w:id="1">
    <w:p w:rsidR="005C242B" w:rsidRPr="007143D2" w:rsidRDefault="005C242B">
      <w:pPr>
        <w:pStyle w:val="Notedebasdepage"/>
        <w:rPr>
          <w:rFonts w:ascii="Myriad Pro" w:hAnsi="Myriad Pro"/>
          <w:sz w:val="16"/>
          <w:szCs w:val="16"/>
        </w:rPr>
      </w:pPr>
      <w:r w:rsidRPr="007143D2">
        <w:rPr>
          <w:rStyle w:val="Appelnotedebasdep"/>
          <w:rFonts w:ascii="Myriad Pro" w:hAnsi="Myriad Pro"/>
          <w:sz w:val="16"/>
          <w:szCs w:val="16"/>
        </w:rPr>
        <w:footnoteRef/>
      </w:r>
      <w:r w:rsidRPr="007143D2">
        <w:rPr>
          <w:rFonts w:ascii="Myriad Pro" w:hAnsi="Myriad Pro"/>
          <w:sz w:val="16"/>
          <w:szCs w:val="16"/>
        </w:rPr>
        <w:t xml:space="preserve"> Tous les critères doivent être remplis</w:t>
      </w:r>
    </w:p>
  </w:footnote>
  <w:footnote w:id="2">
    <w:p w:rsidR="002C02CD" w:rsidRDefault="002C02CD">
      <w:pPr>
        <w:pStyle w:val="Notedebasdepage"/>
      </w:pPr>
      <w:r w:rsidRPr="007143D2">
        <w:rPr>
          <w:rStyle w:val="Appelnotedebasdep"/>
          <w:rFonts w:ascii="Myriad Pro" w:hAnsi="Myriad Pro"/>
          <w:sz w:val="16"/>
          <w:szCs w:val="16"/>
        </w:rPr>
        <w:footnoteRef/>
      </w:r>
      <w:r w:rsidR="002E1E35" w:rsidRPr="007143D2">
        <w:rPr>
          <w:rFonts w:ascii="Myriad Pro" w:hAnsi="Myriad Pro"/>
          <w:sz w:val="16"/>
          <w:szCs w:val="16"/>
        </w:rPr>
        <w:t xml:space="preserve"> http://www.has-sante.fr/portail/jcms/c_434817/fr/revue-de-mortalite-et-de-morbidite-rmm : « Une revue de morbidité et de mortalité (RMM) est une analyse collective, rétrospective et systémique de cas marqués par la survenue d'un décès, d’une complication, ou d’un évènement qui aurait pu causer un dommage au patient, et qui a pour objectif la mise en œuvre et le suivi d'actions pour améliorer la prise en charge des patients et la sécurité des soins. »</w:t>
      </w:r>
      <w:r w:rsidR="002E1E35">
        <w:t xml:space="preserve"> </w:t>
      </w:r>
    </w:p>
  </w:footnote>
  <w:footnote w:id="3">
    <w:p w:rsidR="00366207" w:rsidRPr="007143D2" w:rsidRDefault="00366207" w:rsidP="00F05DC7">
      <w:pPr>
        <w:pStyle w:val="Notedebasdepage"/>
        <w:jc w:val="both"/>
        <w:rPr>
          <w:rFonts w:ascii="Myriad Pro" w:hAnsi="Myriad Pro"/>
          <w:sz w:val="16"/>
          <w:szCs w:val="16"/>
        </w:rPr>
      </w:pPr>
      <w:r w:rsidRPr="007143D2">
        <w:rPr>
          <w:rStyle w:val="Appelnotedebasdep"/>
          <w:rFonts w:ascii="Myriad Pro" w:hAnsi="Myriad Pro"/>
          <w:sz w:val="16"/>
          <w:szCs w:val="16"/>
        </w:rPr>
        <w:footnoteRef/>
      </w:r>
      <w:r w:rsidRPr="007143D2">
        <w:rPr>
          <w:rFonts w:ascii="Myriad Pro" w:hAnsi="Myriad Pro"/>
          <w:sz w:val="16"/>
          <w:szCs w:val="16"/>
        </w:rPr>
        <w:t xml:space="preserve"> Les preuves orientent la pratique. Le scénario doit identifier les références qui servent de fondement théorique pour les objectifs de l’apprentissage.</w:t>
      </w:r>
    </w:p>
  </w:footnote>
  <w:footnote w:id="4">
    <w:p w:rsidR="00366207" w:rsidRPr="007143D2" w:rsidRDefault="00366207" w:rsidP="00366207">
      <w:pPr>
        <w:pStyle w:val="Notedebasdepage"/>
        <w:jc w:val="both"/>
        <w:rPr>
          <w:rFonts w:ascii="Myriad Pro" w:hAnsi="Myriad Pro"/>
          <w:sz w:val="16"/>
          <w:szCs w:val="16"/>
        </w:rPr>
      </w:pPr>
      <w:r w:rsidRPr="007143D2">
        <w:rPr>
          <w:rStyle w:val="Appelnotedebasdep"/>
          <w:rFonts w:ascii="Myriad Pro" w:hAnsi="Myriad Pro"/>
          <w:sz w:val="16"/>
          <w:szCs w:val="16"/>
        </w:rPr>
        <w:footnoteRef/>
      </w:r>
      <w:r w:rsidRPr="007143D2">
        <w:rPr>
          <w:rFonts w:ascii="Myriad Pro" w:hAnsi="Myriad Pro"/>
          <w:sz w:val="16"/>
          <w:szCs w:val="16"/>
        </w:rPr>
        <w:t xml:space="preserve"> Une seule suffit si société savante ou gouvernementale.</w:t>
      </w:r>
    </w:p>
  </w:footnote>
  <w:footnote w:id="5">
    <w:p w:rsidR="00593B9E" w:rsidRPr="007143D2" w:rsidRDefault="00593B9E" w:rsidP="00ED1795">
      <w:pPr>
        <w:pStyle w:val="Notedebasdepage"/>
        <w:jc w:val="both"/>
        <w:rPr>
          <w:rFonts w:ascii="Myriad Pro" w:hAnsi="Myriad Pro"/>
          <w:sz w:val="16"/>
          <w:szCs w:val="16"/>
        </w:rPr>
      </w:pPr>
      <w:r w:rsidRPr="007143D2">
        <w:rPr>
          <w:rStyle w:val="Appelnotedebasdep"/>
          <w:rFonts w:ascii="Myriad Pro" w:hAnsi="Myriad Pro"/>
          <w:sz w:val="16"/>
          <w:szCs w:val="16"/>
        </w:rPr>
        <w:footnoteRef/>
      </w:r>
      <w:r w:rsidRPr="007143D2">
        <w:rPr>
          <w:rFonts w:ascii="Myriad Pro" w:hAnsi="Myriad Pro"/>
          <w:sz w:val="16"/>
          <w:szCs w:val="16"/>
        </w:rPr>
        <w:t xml:space="preserve"> </w:t>
      </w:r>
      <w:r w:rsidR="008C6DDA" w:rsidRPr="007143D2">
        <w:rPr>
          <w:rFonts w:ascii="Myriad Pro" w:hAnsi="Myriad Pro"/>
          <w:sz w:val="16"/>
          <w:szCs w:val="16"/>
        </w:rPr>
        <w:t xml:space="preserve">Le </w:t>
      </w:r>
      <w:r w:rsidR="00F05DC7" w:rsidRPr="007143D2">
        <w:rPr>
          <w:rFonts w:ascii="Myriad Pro" w:hAnsi="Myriad Pro"/>
          <w:sz w:val="16"/>
          <w:szCs w:val="16"/>
        </w:rPr>
        <w:t>terme «</w:t>
      </w:r>
      <w:r w:rsidR="008C6DDA" w:rsidRPr="007143D2">
        <w:rPr>
          <w:rFonts w:ascii="Myriad Pro" w:hAnsi="Myriad Pro"/>
          <w:sz w:val="16"/>
          <w:szCs w:val="16"/>
        </w:rPr>
        <w:t xml:space="preserve"> apprenant » sera utilisé de </w:t>
      </w:r>
      <w:r w:rsidR="00F05DC7" w:rsidRPr="007143D2">
        <w:rPr>
          <w:rFonts w:ascii="Myriad Pro" w:hAnsi="Myriad Pro"/>
          <w:sz w:val="16"/>
          <w:szCs w:val="16"/>
        </w:rPr>
        <w:t>manière indifférenciée pour « apprenant » et « étudiant ». Il est à noter que l’ « étudiant » r</w:t>
      </w:r>
      <w:r w:rsidR="008C6DDA" w:rsidRPr="007143D2">
        <w:rPr>
          <w:rFonts w:ascii="Myriad Pro" w:hAnsi="Myriad Pro"/>
          <w:sz w:val="16"/>
          <w:szCs w:val="16"/>
        </w:rPr>
        <w:t>elève spécifiquement d’un programme académique.</w:t>
      </w:r>
    </w:p>
  </w:footnote>
  <w:footnote w:id="6">
    <w:p w:rsidR="00B56EED" w:rsidRPr="007143D2" w:rsidRDefault="00B56EED" w:rsidP="00ED1795">
      <w:pPr>
        <w:pStyle w:val="Notedebasdepage"/>
        <w:jc w:val="both"/>
        <w:rPr>
          <w:rFonts w:ascii="Myriad Pro" w:hAnsi="Myriad Pro"/>
          <w:sz w:val="16"/>
          <w:szCs w:val="16"/>
        </w:rPr>
      </w:pPr>
      <w:r w:rsidRPr="007143D2">
        <w:rPr>
          <w:rStyle w:val="Appelnotedebasdep"/>
          <w:rFonts w:ascii="Myriad Pro" w:hAnsi="Myriad Pro"/>
          <w:sz w:val="16"/>
          <w:szCs w:val="16"/>
        </w:rPr>
        <w:footnoteRef/>
      </w:r>
      <w:proofErr w:type="spellStart"/>
      <w:r w:rsidRPr="007143D2">
        <w:rPr>
          <w:rFonts w:ascii="Myriad Pro" w:hAnsi="Myriad Pro"/>
          <w:sz w:val="16"/>
          <w:szCs w:val="16"/>
          <w:lang w:val="en-GB"/>
        </w:rPr>
        <w:t>Waxman</w:t>
      </w:r>
      <w:proofErr w:type="gramStart"/>
      <w:r w:rsidRPr="007143D2">
        <w:rPr>
          <w:rFonts w:ascii="Myriad Pro" w:hAnsi="Myriad Pro"/>
          <w:sz w:val="16"/>
          <w:szCs w:val="16"/>
          <w:lang w:val="en-GB"/>
        </w:rPr>
        <w:t>,K</w:t>
      </w:r>
      <w:proofErr w:type="spellEnd"/>
      <w:proofErr w:type="gramEnd"/>
      <w:r w:rsidRPr="007143D2">
        <w:rPr>
          <w:rFonts w:ascii="Myriad Pro" w:hAnsi="Myriad Pro"/>
          <w:sz w:val="16"/>
          <w:szCs w:val="16"/>
          <w:lang w:val="en-GB"/>
        </w:rPr>
        <w:t xml:space="preserve"> (2010). The developement of eviden</w:t>
      </w:r>
      <w:r w:rsidR="00EE3E83">
        <w:rPr>
          <w:rFonts w:ascii="Myriad Pro" w:hAnsi="Myriad Pro"/>
          <w:sz w:val="16"/>
          <w:szCs w:val="16"/>
          <w:lang w:val="en-GB"/>
        </w:rPr>
        <w:t xml:space="preserve">ce-based clinical simulation </w:t>
      </w:r>
      <w:proofErr w:type="spellStart"/>
      <w:r w:rsidR="00EE3E83">
        <w:rPr>
          <w:rFonts w:ascii="Myriad Pro" w:hAnsi="Myriad Pro"/>
          <w:sz w:val="16"/>
          <w:szCs w:val="16"/>
          <w:lang w:val="en-GB"/>
        </w:rPr>
        <w:t>scé</w:t>
      </w:r>
      <w:r w:rsidRPr="007143D2">
        <w:rPr>
          <w:rFonts w:ascii="Myriad Pro" w:hAnsi="Myriad Pro"/>
          <w:sz w:val="16"/>
          <w:szCs w:val="16"/>
          <w:lang w:val="en-GB"/>
        </w:rPr>
        <w:t>n</w:t>
      </w:r>
      <w:r w:rsidR="0096337E" w:rsidRPr="007143D2">
        <w:rPr>
          <w:rFonts w:ascii="Myriad Pro" w:hAnsi="Myriad Pro"/>
          <w:sz w:val="16"/>
          <w:szCs w:val="16"/>
          <w:lang w:val="en-GB"/>
        </w:rPr>
        <w:t>a</w:t>
      </w:r>
      <w:r w:rsidR="0043486A">
        <w:rPr>
          <w:rFonts w:ascii="Myriad Pro" w:hAnsi="Myriad Pro"/>
          <w:sz w:val="16"/>
          <w:szCs w:val="16"/>
          <w:lang w:val="en-GB"/>
        </w:rPr>
        <w:t>rios</w:t>
      </w:r>
      <w:proofErr w:type="spellEnd"/>
      <w:r w:rsidRPr="007143D2">
        <w:rPr>
          <w:rFonts w:ascii="Myriad Pro" w:hAnsi="Myriad Pro"/>
          <w:sz w:val="16"/>
          <w:szCs w:val="16"/>
          <w:lang w:val="en-GB"/>
        </w:rPr>
        <w:t xml:space="preserve">: guidelines for nurse educators. </w:t>
      </w:r>
      <w:r w:rsidRPr="007143D2">
        <w:rPr>
          <w:rFonts w:ascii="Myriad Pro" w:hAnsi="Myriad Pro"/>
          <w:sz w:val="16"/>
          <w:szCs w:val="16"/>
        </w:rPr>
        <w:t>Journal Of N</w:t>
      </w:r>
      <w:r w:rsidR="0096337E" w:rsidRPr="007143D2">
        <w:rPr>
          <w:rFonts w:ascii="Myriad Pro" w:hAnsi="Myriad Pro"/>
          <w:sz w:val="16"/>
          <w:szCs w:val="16"/>
        </w:rPr>
        <w:t>u</w:t>
      </w:r>
      <w:r w:rsidRPr="007143D2">
        <w:rPr>
          <w:rFonts w:ascii="Myriad Pro" w:hAnsi="Myriad Pro"/>
          <w:sz w:val="16"/>
          <w:szCs w:val="16"/>
        </w:rPr>
        <w:t xml:space="preserve">rsing Education, 49(1), 29-35 7p. </w:t>
      </w:r>
      <w:proofErr w:type="spellStart"/>
      <w:proofErr w:type="gramStart"/>
      <w:r w:rsidRPr="007143D2">
        <w:rPr>
          <w:rFonts w:ascii="Myriad Pro" w:hAnsi="Myriad Pro"/>
          <w:sz w:val="16"/>
          <w:szCs w:val="16"/>
        </w:rPr>
        <w:t>doi</w:t>
      </w:r>
      <w:proofErr w:type="spellEnd"/>
      <w:proofErr w:type="gramEnd"/>
      <w:r w:rsidRPr="007143D2">
        <w:rPr>
          <w:rFonts w:ascii="Myriad Pro" w:hAnsi="Myriad Pro"/>
          <w:sz w:val="16"/>
          <w:szCs w:val="16"/>
        </w:rPr>
        <w:t> : 10.3928/01484834-</w:t>
      </w:r>
      <w:r w:rsidR="00062BB2" w:rsidRPr="007143D2">
        <w:rPr>
          <w:rFonts w:ascii="Myriad Pro" w:hAnsi="Myriad Pro"/>
          <w:sz w:val="16"/>
          <w:szCs w:val="16"/>
        </w:rPr>
        <w:t>20090916-07</w:t>
      </w:r>
    </w:p>
  </w:footnote>
  <w:footnote w:id="7">
    <w:p w:rsidR="00593B9E" w:rsidRDefault="00593B9E" w:rsidP="00F05DC7">
      <w:pPr>
        <w:pStyle w:val="Notedebasdepage"/>
        <w:jc w:val="both"/>
      </w:pPr>
      <w:r w:rsidRPr="007143D2">
        <w:rPr>
          <w:rStyle w:val="Appelnotedebasdep"/>
          <w:rFonts w:ascii="Myriad Pro" w:hAnsi="Myriad Pro"/>
          <w:sz w:val="16"/>
          <w:szCs w:val="16"/>
        </w:rPr>
        <w:footnoteRef/>
      </w:r>
      <w:r w:rsidRPr="007143D2">
        <w:rPr>
          <w:rFonts w:ascii="Myriad Pro" w:hAnsi="Myriad Pro"/>
          <w:sz w:val="16"/>
          <w:szCs w:val="16"/>
        </w:rPr>
        <w:t xml:space="preserve"> </w:t>
      </w:r>
      <w:r w:rsidRPr="007143D2">
        <w:rPr>
          <w:rStyle w:val="lev"/>
          <w:rFonts w:ascii="Myriad Pro" w:hAnsi="Myriad Pro"/>
          <w:b w:val="0"/>
          <w:sz w:val="16"/>
          <w:szCs w:val="16"/>
        </w:rPr>
        <w:t>Le cursus de formation des IDE français s’inscrit désormais dans le système universitaire européen basé sur l’acquisition chaque année d’un certain nombre d’unités d’enseignement (UE).</w:t>
      </w:r>
      <w:r w:rsidRPr="007143D2">
        <w:rPr>
          <w:rFonts w:ascii="Myriad Pro" w:hAnsi="Myriad Pro"/>
          <w:sz w:val="16"/>
          <w:szCs w:val="16"/>
        </w:rPr>
        <w:t xml:space="preserve"> Le système d’évaluation des étudiants est basé sur l’attribution de crédits ECTS (</w:t>
      </w:r>
      <w:proofErr w:type="spellStart"/>
      <w:r w:rsidRPr="007143D2">
        <w:rPr>
          <w:rFonts w:ascii="Myriad Pro" w:hAnsi="Myriad Pro"/>
          <w:sz w:val="16"/>
          <w:szCs w:val="16"/>
        </w:rPr>
        <w:t>European</w:t>
      </w:r>
      <w:proofErr w:type="spellEnd"/>
      <w:r w:rsidRPr="007143D2">
        <w:rPr>
          <w:rFonts w:ascii="Myriad Pro" w:hAnsi="Myriad Pro"/>
          <w:sz w:val="16"/>
          <w:szCs w:val="16"/>
        </w:rPr>
        <w:t xml:space="preserve"> </w:t>
      </w:r>
      <w:proofErr w:type="spellStart"/>
      <w:r w:rsidRPr="007143D2">
        <w:rPr>
          <w:rFonts w:ascii="Myriad Pro" w:hAnsi="Myriad Pro"/>
          <w:sz w:val="16"/>
          <w:szCs w:val="16"/>
        </w:rPr>
        <w:t>credit</w:t>
      </w:r>
      <w:proofErr w:type="spellEnd"/>
      <w:r w:rsidRPr="007143D2">
        <w:rPr>
          <w:rFonts w:ascii="Myriad Pro" w:hAnsi="Myriad Pro"/>
          <w:sz w:val="16"/>
          <w:szCs w:val="16"/>
        </w:rPr>
        <w:t xml:space="preserve"> </w:t>
      </w:r>
      <w:proofErr w:type="spellStart"/>
      <w:r w:rsidRPr="007143D2">
        <w:rPr>
          <w:rFonts w:ascii="Myriad Pro" w:hAnsi="Myriad Pro"/>
          <w:sz w:val="16"/>
          <w:szCs w:val="16"/>
        </w:rPr>
        <w:t>transfer</w:t>
      </w:r>
      <w:proofErr w:type="spellEnd"/>
      <w:r w:rsidRPr="007143D2">
        <w:rPr>
          <w:rFonts w:ascii="Myriad Pro" w:hAnsi="Myriad Pro"/>
          <w:sz w:val="16"/>
          <w:szCs w:val="16"/>
        </w:rPr>
        <w:t xml:space="preserve"> system). Ce système permet la reconnaissance des études suivies dans un pays membre de la communauté européenne et facilite la mobilité des étudiants au sein de l’Europe. Le diplôme d’Etat d’infirmier s’obtient par l’obtention de 180 crédits européens (ECTS) (30 crédits par semestre validé) correspondant à l’acquisition de 10 compétences requises pour exercer les différentes activités du métier d’infirmier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F05" w:rsidRDefault="004B0F0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F05" w:rsidRDefault="004B0F0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F05" w:rsidRDefault="004B0F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84CE8"/>
    <w:multiLevelType w:val="hybridMultilevel"/>
    <w:tmpl w:val="45B0F77E"/>
    <w:lvl w:ilvl="0" w:tplc="8D78BE8A">
      <w:numFmt w:val="bullet"/>
      <w:lvlText w:val="-"/>
      <w:lvlJc w:val="left"/>
      <w:pPr>
        <w:ind w:left="360" w:hanging="360"/>
      </w:pPr>
      <w:rPr>
        <w:rFonts w:ascii="Cambria" w:eastAsia="MS Mincho" w:hAnsi="Cambri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27"/>
    <w:rsid w:val="00057CD9"/>
    <w:rsid w:val="00062BB2"/>
    <w:rsid w:val="000A1B3A"/>
    <w:rsid w:val="00123B0B"/>
    <w:rsid w:val="00125045"/>
    <w:rsid w:val="0012630E"/>
    <w:rsid w:val="001802C6"/>
    <w:rsid w:val="001A7AC3"/>
    <w:rsid w:val="001E6B14"/>
    <w:rsid w:val="0025087C"/>
    <w:rsid w:val="00276181"/>
    <w:rsid w:val="002C02CD"/>
    <w:rsid w:val="002E1E35"/>
    <w:rsid w:val="003477CF"/>
    <w:rsid w:val="00355464"/>
    <w:rsid w:val="00366207"/>
    <w:rsid w:val="003A77E9"/>
    <w:rsid w:val="003D06C4"/>
    <w:rsid w:val="00400355"/>
    <w:rsid w:val="0043486A"/>
    <w:rsid w:val="00436580"/>
    <w:rsid w:val="004B0F05"/>
    <w:rsid w:val="00593B9E"/>
    <w:rsid w:val="005C242B"/>
    <w:rsid w:val="005E489C"/>
    <w:rsid w:val="005E6B68"/>
    <w:rsid w:val="00653924"/>
    <w:rsid w:val="0069473A"/>
    <w:rsid w:val="006A08ED"/>
    <w:rsid w:val="006A405E"/>
    <w:rsid w:val="006C0668"/>
    <w:rsid w:val="006E1A01"/>
    <w:rsid w:val="007143D2"/>
    <w:rsid w:val="007703BE"/>
    <w:rsid w:val="00794A46"/>
    <w:rsid w:val="007A731A"/>
    <w:rsid w:val="007D14CF"/>
    <w:rsid w:val="00832EF6"/>
    <w:rsid w:val="008505AA"/>
    <w:rsid w:val="008924E7"/>
    <w:rsid w:val="008C6DDA"/>
    <w:rsid w:val="008D4F17"/>
    <w:rsid w:val="009117C7"/>
    <w:rsid w:val="00961038"/>
    <w:rsid w:val="0096337E"/>
    <w:rsid w:val="00981A53"/>
    <w:rsid w:val="00996518"/>
    <w:rsid w:val="009C5386"/>
    <w:rsid w:val="00A068D6"/>
    <w:rsid w:val="00A06F49"/>
    <w:rsid w:val="00AD625E"/>
    <w:rsid w:val="00AD6290"/>
    <w:rsid w:val="00B004AA"/>
    <w:rsid w:val="00B207C7"/>
    <w:rsid w:val="00B42962"/>
    <w:rsid w:val="00B56EED"/>
    <w:rsid w:val="00BB789E"/>
    <w:rsid w:val="00BE695D"/>
    <w:rsid w:val="00C12010"/>
    <w:rsid w:val="00C65BA6"/>
    <w:rsid w:val="00C826FD"/>
    <w:rsid w:val="00CA1474"/>
    <w:rsid w:val="00CC1F61"/>
    <w:rsid w:val="00D132B6"/>
    <w:rsid w:val="00D51F0C"/>
    <w:rsid w:val="00D66215"/>
    <w:rsid w:val="00D66223"/>
    <w:rsid w:val="00D67236"/>
    <w:rsid w:val="00D94CB7"/>
    <w:rsid w:val="00DA67E6"/>
    <w:rsid w:val="00DA7E27"/>
    <w:rsid w:val="00DF7F2C"/>
    <w:rsid w:val="00E2149A"/>
    <w:rsid w:val="00E52692"/>
    <w:rsid w:val="00E7164C"/>
    <w:rsid w:val="00ED1795"/>
    <w:rsid w:val="00ED54CB"/>
    <w:rsid w:val="00EE3E83"/>
    <w:rsid w:val="00EE5BB3"/>
    <w:rsid w:val="00F05DC7"/>
    <w:rsid w:val="00F11FF3"/>
    <w:rsid w:val="00F34181"/>
    <w:rsid w:val="00F65D4B"/>
    <w:rsid w:val="00F7346B"/>
    <w:rsid w:val="00F91310"/>
    <w:rsid w:val="00FD5AF6"/>
    <w:rsid w:val="00FF3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06A3E5C-2AFF-436B-97F4-E752B3B6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7E27"/>
    <w:pPr>
      <w:spacing w:after="0" w:line="240" w:lineRule="auto"/>
    </w:pPr>
    <w:rPr>
      <w:rFonts w:ascii="Cambria" w:eastAsia="MS Mincho" w:hAnsi="Cambria" w:cs="Times New Roman"/>
      <w:sz w:val="24"/>
      <w:szCs w:val="24"/>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1474"/>
    <w:rPr>
      <w:color w:val="808080"/>
    </w:rPr>
  </w:style>
  <w:style w:type="paragraph" w:styleId="Notedebasdepage">
    <w:name w:val="footnote text"/>
    <w:basedOn w:val="Normal"/>
    <w:link w:val="NotedebasdepageCar"/>
    <w:uiPriority w:val="99"/>
    <w:semiHidden/>
    <w:unhideWhenUsed/>
    <w:rsid w:val="002C02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02CD"/>
    <w:rPr>
      <w:sz w:val="20"/>
      <w:szCs w:val="20"/>
    </w:rPr>
  </w:style>
  <w:style w:type="character" w:styleId="Appelnotedebasdep">
    <w:name w:val="footnote reference"/>
    <w:basedOn w:val="Policepardfaut"/>
    <w:uiPriority w:val="99"/>
    <w:semiHidden/>
    <w:unhideWhenUsed/>
    <w:rsid w:val="002C02CD"/>
    <w:rPr>
      <w:vertAlign w:val="superscript"/>
    </w:rPr>
  </w:style>
  <w:style w:type="paragraph" w:styleId="Notedefin">
    <w:name w:val="endnote text"/>
    <w:basedOn w:val="Normal"/>
    <w:link w:val="NotedefinCar"/>
    <w:uiPriority w:val="99"/>
    <w:semiHidden/>
    <w:unhideWhenUsed/>
    <w:rsid w:val="00436580"/>
    <w:pPr>
      <w:spacing w:after="0" w:line="240" w:lineRule="auto"/>
    </w:pPr>
    <w:rPr>
      <w:sz w:val="20"/>
      <w:szCs w:val="20"/>
    </w:rPr>
  </w:style>
  <w:style w:type="character" w:customStyle="1" w:styleId="NotedefinCar">
    <w:name w:val="Note de fin Car"/>
    <w:basedOn w:val="Policepardfaut"/>
    <w:link w:val="Notedefin"/>
    <w:uiPriority w:val="99"/>
    <w:semiHidden/>
    <w:rsid w:val="00436580"/>
    <w:rPr>
      <w:sz w:val="20"/>
      <w:szCs w:val="20"/>
    </w:rPr>
  </w:style>
  <w:style w:type="character" w:styleId="Appeldenotedefin">
    <w:name w:val="endnote reference"/>
    <w:basedOn w:val="Policepardfaut"/>
    <w:uiPriority w:val="99"/>
    <w:semiHidden/>
    <w:unhideWhenUsed/>
    <w:rsid w:val="00436580"/>
    <w:rPr>
      <w:vertAlign w:val="superscript"/>
    </w:rPr>
  </w:style>
  <w:style w:type="paragraph" w:styleId="Paragraphedeliste">
    <w:name w:val="List Paragraph"/>
    <w:basedOn w:val="Normal"/>
    <w:uiPriority w:val="34"/>
    <w:qFormat/>
    <w:rsid w:val="00E2149A"/>
    <w:pPr>
      <w:ind w:left="720"/>
      <w:contextualSpacing/>
    </w:pPr>
  </w:style>
  <w:style w:type="paragraph" w:styleId="NormalWeb">
    <w:name w:val="Normal (Web)"/>
    <w:basedOn w:val="Normal"/>
    <w:uiPriority w:val="99"/>
    <w:unhideWhenUsed/>
    <w:rsid w:val="006A40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A405E"/>
    <w:rPr>
      <w:b/>
      <w:bCs/>
    </w:rPr>
  </w:style>
  <w:style w:type="paragraph" w:styleId="En-tte">
    <w:name w:val="header"/>
    <w:basedOn w:val="Normal"/>
    <w:link w:val="En-tteCar"/>
    <w:uiPriority w:val="99"/>
    <w:unhideWhenUsed/>
    <w:rsid w:val="00276181"/>
    <w:pPr>
      <w:tabs>
        <w:tab w:val="center" w:pos="4536"/>
        <w:tab w:val="right" w:pos="9072"/>
      </w:tabs>
      <w:spacing w:after="0" w:line="240" w:lineRule="auto"/>
    </w:pPr>
  </w:style>
  <w:style w:type="character" w:customStyle="1" w:styleId="En-tteCar">
    <w:name w:val="En-tête Car"/>
    <w:basedOn w:val="Policepardfaut"/>
    <w:link w:val="En-tte"/>
    <w:uiPriority w:val="99"/>
    <w:rsid w:val="00276181"/>
  </w:style>
  <w:style w:type="paragraph" w:styleId="Pieddepage">
    <w:name w:val="footer"/>
    <w:basedOn w:val="Normal"/>
    <w:link w:val="PieddepageCar"/>
    <w:uiPriority w:val="99"/>
    <w:unhideWhenUsed/>
    <w:rsid w:val="002761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181"/>
  </w:style>
  <w:style w:type="paragraph" w:styleId="Textedebulles">
    <w:name w:val="Balloon Text"/>
    <w:basedOn w:val="Normal"/>
    <w:link w:val="TextedebullesCar"/>
    <w:uiPriority w:val="99"/>
    <w:semiHidden/>
    <w:unhideWhenUsed/>
    <w:rsid w:val="00ED54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5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98841">
      <w:bodyDiv w:val="1"/>
      <w:marLeft w:val="0"/>
      <w:marRight w:val="0"/>
      <w:marTop w:val="0"/>
      <w:marBottom w:val="0"/>
      <w:divBdr>
        <w:top w:val="none" w:sz="0" w:space="0" w:color="auto"/>
        <w:left w:val="none" w:sz="0" w:space="0" w:color="auto"/>
        <w:bottom w:val="none" w:sz="0" w:space="0" w:color="auto"/>
        <w:right w:val="none" w:sz="0" w:space="0" w:color="auto"/>
      </w:divBdr>
    </w:div>
    <w:div w:id="201649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6B171-3D99-4A73-BE5F-FC5F467A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614</Words>
  <Characters>3380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Gauffriaud</dc:creator>
  <cp:keywords/>
  <dc:description/>
  <cp:lastModifiedBy>Utilisateur Windows</cp:lastModifiedBy>
  <cp:revision>15</cp:revision>
  <cp:lastPrinted>2018-05-14T08:06:00Z</cp:lastPrinted>
  <dcterms:created xsi:type="dcterms:W3CDTF">2018-05-09T06:12:00Z</dcterms:created>
  <dcterms:modified xsi:type="dcterms:W3CDTF">2018-05-29T07:20:00Z</dcterms:modified>
</cp:coreProperties>
</file>