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6A" w:rsidRDefault="007A0085" w:rsidP="004D7E6A">
      <w:pPr>
        <w:tabs>
          <w:tab w:val="center" w:pos="4536"/>
          <w:tab w:val="left" w:pos="6825"/>
        </w:tabs>
        <w:rPr>
          <w:sz w:val="44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260985</wp:posOffset>
            </wp:positionV>
            <wp:extent cx="2557145" cy="484505"/>
            <wp:effectExtent l="0" t="0" r="0" b="0"/>
            <wp:wrapNone/>
            <wp:docPr id="5" name="Image 5" descr="RÃ©sultat de recherche d'images pour &quot;simucarep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imucarepr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E6A">
        <w:rPr>
          <w:noProof/>
          <w:sz w:val="4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-404495</wp:posOffset>
            </wp:positionV>
            <wp:extent cx="1685925" cy="5212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LMo paraméd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68" cy="52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6A">
        <w:rPr>
          <w:noProof/>
          <w:sz w:val="4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4702372</wp:posOffset>
            </wp:positionH>
            <wp:positionV relativeFrom="paragraph">
              <wp:posOffset>-499745</wp:posOffset>
            </wp:positionV>
            <wp:extent cx="1586668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uliu Hatiega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28" cy="72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6A">
        <w:rPr>
          <w:sz w:val="44"/>
        </w:rPr>
        <w:tab/>
      </w:r>
      <w:r w:rsidR="004D7E6A">
        <w:rPr>
          <w:sz w:val="44"/>
        </w:rPr>
        <w:tab/>
      </w:r>
    </w:p>
    <w:p w:rsidR="007A0085" w:rsidRDefault="004D7E6A" w:rsidP="007A0085">
      <w:pPr>
        <w:tabs>
          <w:tab w:val="left" w:pos="5430"/>
          <w:tab w:val="left" w:pos="6435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CC6B90" w:rsidRPr="00F771EC" w:rsidRDefault="004D7E6A" w:rsidP="007A0085">
      <w:pPr>
        <w:tabs>
          <w:tab w:val="left" w:pos="5430"/>
          <w:tab w:val="left" w:pos="6435"/>
        </w:tabs>
        <w:jc w:val="center"/>
        <w:rPr>
          <w:b/>
          <w:sz w:val="44"/>
          <w:lang w:val="en-GB"/>
        </w:rPr>
      </w:pPr>
      <w:r w:rsidRPr="00F771EC">
        <w:rPr>
          <w:b/>
          <w:sz w:val="44"/>
          <w:lang w:val="en-GB"/>
        </w:rPr>
        <w:t>UMF Protocol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 w:rsidRPr="00F771EC">
        <w:rPr>
          <w:b/>
          <w:sz w:val="32"/>
          <w:lang w:val="en-GB"/>
        </w:rPr>
        <w:t>Aims</w:t>
      </w:r>
    </w:p>
    <w:p w:rsidR="00F771EC" w:rsidRPr="00F771EC" w:rsidRDefault="00F771EC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Adapted basic care in a </w:t>
      </w:r>
      <w:proofErr w:type="spellStart"/>
      <w:r w:rsidRPr="00F771EC">
        <w:rPr>
          <w:sz w:val="24"/>
          <w:szCs w:val="24"/>
          <w:lang w:val="en-GB"/>
        </w:rPr>
        <w:t>polytrauma</w:t>
      </w:r>
      <w:proofErr w:type="spellEnd"/>
      <w:r w:rsidRPr="00F771EC">
        <w:rPr>
          <w:sz w:val="24"/>
          <w:szCs w:val="24"/>
          <w:lang w:val="en-GB"/>
        </w:rPr>
        <w:t xml:space="preserve"> patient with </w:t>
      </w:r>
      <w:r w:rsidR="0054611F" w:rsidRPr="00F771EC">
        <w:rPr>
          <w:sz w:val="24"/>
          <w:szCs w:val="24"/>
          <w:lang w:val="en-GB"/>
        </w:rPr>
        <w:t>compressive</w:t>
      </w:r>
      <w:r w:rsidR="0054611F" w:rsidRPr="00F771EC">
        <w:rPr>
          <w:sz w:val="24"/>
          <w:szCs w:val="24"/>
          <w:lang w:val="en-GB"/>
        </w:rPr>
        <w:t xml:space="preserve"> </w:t>
      </w:r>
      <w:r w:rsidRPr="00F771EC">
        <w:rPr>
          <w:sz w:val="24"/>
          <w:szCs w:val="24"/>
          <w:lang w:val="en-GB"/>
        </w:rPr>
        <w:t>pneumothorax.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 w:rsidRPr="007A0085">
        <w:rPr>
          <w:b/>
          <w:sz w:val="32"/>
          <w:lang w:val="en-GB"/>
        </w:rPr>
        <w:t>Initial medical evaluation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Patient agitated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- GCS: 4, 6, 5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M</w:t>
      </w:r>
      <w:r w:rsidRPr="00F771EC">
        <w:rPr>
          <w:sz w:val="24"/>
          <w:szCs w:val="24"/>
          <w:lang w:val="en-GB"/>
        </w:rPr>
        <w:t>oist skin, piloerection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- Free airway, possible phonation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- Trachea deviated to the left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- Superficial, rapid breathing with accessory musculature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</w:t>
      </w:r>
      <w:proofErr w:type="spellStart"/>
      <w:r>
        <w:rPr>
          <w:sz w:val="24"/>
          <w:szCs w:val="24"/>
          <w:lang w:val="en-GB"/>
        </w:rPr>
        <w:t>T</w:t>
      </w:r>
      <w:r w:rsidRPr="00F771EC">
        <w:rPr>
          <w:sz w:val="24"/>
          <w:szCs w:val="24"/>
          <w:lang w:val="en-GB"/>
        </w:rPr>
        <w:t>ympanism</w:t>
      </w:r>
      <w:proofErr w:type="spellEnd"/>
      <w:r w:rsidRPr="00F771EC">
        <w:rPr>
          <w:sz w:val="24"/>
          <w:szCs w:val="24"/>
          <w:lang w:val="en-GB"/>
        </w:rPr>
        <w:t xml:space="preserve"> during percussion of the right </w:t>
      </w:r>
      <w:proofErr w:type="spellStart"/>
      <w:r w:rsidRPr="00F771EC">
        <w:rPr>
          <w:sz w:val="24"/>
          <w:szCs w:val="24"/>
          <w:lang w:val="en-GB"/>
        </w:rPr>
        <w:t>hemithorax</w:t>
      </w:r>
      <w:proofErr w:type="spellEnd"/>
      <w:r w:rsidRPr="00F771EC">
        <w:rPr>
          <w:sz w:val="24"/>
          <w:szCs w:val="24"/>
          <w:lang w:val="en-GB"/>
        </w:rPr>
        <w:t>, subcutaneous emphysema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 w:rsidRPr="007A0085">
        <w:rPr>
          <w:b/>
          <w:sz w:val="32"/>
          <w:lang w:val="en-GB"/>
        </w:rPr>
        <w:t>Secondary medical evaluation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Inspection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 E</w:t>
      </w:r>
      <w:r w:rsidRPr="00F771EC">
        <w:rPr>
          <w:sz w:val="24"/>
          <w:szCs w:val="24"/>
          <w:lang w:val="en-GB"/>
        </w:rPr>
        <w:t>xamination of the throat and thorax: trachea deviated to the left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Respiratory pattern: right </w:t>
      </w:r>
      <w:proofErr w:type="spellStart"/>
      <w:r w:rsidRPr="00F771EC">
        <w:rPr>
          <w:sz w:val="24"/>
          <w:szCs w:val="24"/>
          <w:lang w:val="en-GB"/>
        </w:rPr>
        <w:t>hemithorax</w:t>
      </w:r>
      <w:proofErr w:type="spellEnd"/>
      <w:r w:rsidRPr="00F771EC">
        <w:rPr>
          <w:sz w:val="24"/>
          <w:szCs w:val="24"/>
          <w:lang w:val="en-GB"/>
        </w:rPr>
        <w:t xml:space="preserve"> not removable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Palpation: subcutaneous </w:t>
      </w:r>
      <w:proofErr w:type="spellStart"/>
      <w:r w:rsidRPr="00F771EC">
        <w:rPr>
          <w:sz w:val="24"/>
          <w:szCs w:val="24"/>
          <w:lang w:val="en-GB"/>
        </w:rPr>
        <w:t>crepitations</w:t>
      </w:r>
      <w:proofErr w:type="spellEnd"/>
      <w:r w:rsidRPr="00F771EC">
        <w:rPr>
          <w:sz w:val="24"/>
          <w:szCs w:val="24"/>
          <w:lang w:val="en-GB"/>
        </w:rPr>
        <w:t>,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Percussion: </w:t>
      </w:r>
      <w:proofErr w:type="spellStart"/>
      <w:r w:rsidRPr="00F771EC">
        <w:rPr>
          <w:sz w:val="24"/>
          <w:szCs w:val="24"/>
          <w:lang w:val="en-GB"/>
        </w:rPr>
        <w:t>tympanism</w:t>
      </w:r>
      <w:proofErr w:type="spellEnd"/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- Auscultation: respiratory silence on the right side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Ultrasound: Bar-code pattern, sign of the stratosphere on the level of the </w:t>
      </w:r>
      <w:proofErr w:type="spellStart"/>
      <w:r w:rsidRPr="00F771EC">
        <w:rPr>
          <w:sz w:val="24"/>
          <w:szCs w:val="24"/>
          <w:lang w:val="en-GB"/>
        </w:rPr>
        <w:t>hemithorax</w:t>
      </w:r>
      <w:proofErr w:type="spellEnd"/>
      <w:r w:rsidRPr="00F771EC">
        <w:rPr>
          <w:sz w:val="24"/>
          <w:szCs w:val="24"/>
          <w:lang w:val="en-GB"/>
        </w:rPr>
        <w:t xml:space="preserve"> dr.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Treatment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- ABCDE assessment of the patient - PRIMARY EVALUATION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Simultaneous </w:t>
      </w:r>
      <w:proofErr w:type="spellStart"/>
      <w:r w:rsidRPr="00F771EC">
        <w:rPr>
          <w:sz w:val="24"/>
          <w:szCs w:val="24"/>
          <w:lang w:val="en-GB"/>
        </w:rPr>
        <w:t>maneuvers</w:t>
      </w:r>
      <w:proofErr w:type="spellEnd"/>
      <w:r w:rsidRPr="00F771EC">
        <w:rPr>
          <w:sz w:val="24"/>
          <w:szCs w:val="24"/>
          <w:lang w:val="en-GB"/>
        </w:rPr>
        <w:t>: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Pr="00F771EC">
        <w:rPr>
          <w:sz w:val="24"/>
          <w:szCs w:val="24"/>
          <w:lang w:val="en-GB"/>
        </w:rPr>
        <w:t>Basic monitoring: SpO2, TA, EKG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Pr="00F771EC">
        <w:rPr>
          <w:sz w:val="24"/>
          <w:szCs w:val="24"/>
          <w:lang w:val="en-GB"/>
        </w:rPr>
        <w:t>Venous pathway - at least 2 peripheral major venous catheters 14-18 G with</w:t>
      </w:r>
      <w:r w:rsidR="00534332">
        <w:rPr>
          <w:sz w:val="24"/>
          <w:szCs w:val="24"/>
          <w:lang w:val="en-GB"/>
        </w:rPr>
        <w:t xml:space="preserve"> </w:t>
      </w:r>
      <w:r w:rsidRPr="00F771EC">
        <w:rPr>
          <w:sz w:val="24"/>
          <w:szCs w:val="24"/>
          <w:lang w:val="en-GB"/>
        </w:rPr>
        <w:t>initiation of volume resuscitation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3. </w:t>
      </w:r>
      <w:r w:rsidRPr="00F771EC">
        <w:rPr>
          <w:sz w:val="24"/>
          <w:szCs w:val="24"/>
          <w:lang w:val="en-GB"/>
        </w:rPr>
        <w:t>Oxygen therapy - reservoir mask - FiO2 as close as possible to 100%.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A - Airway - with protection of the cervical spine (cervical collar)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</w:t>
      </w:r>
      <w:r w:rsidR="00534332" w:rsidRPr="00F771EC">
        <w:rPr>
          <w:sz w:val="24"/>
          <w:szCs w:val="24"/>
          <w:lang w:val="en-GB"/>
        </w:rPr>
        <w:t>Patency</w:t>
      </w:r>
      <w:r w:rsidRPr="00F771EC">
        <w:rPr>
          <w:sz w:val="24"/>
          <w:szCs w:val="24"/>
          <w:lang w:val="en-GB"/>
        </w:rPr>
        <w:t xml:space="preserve"> of the airway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</w:t>
      </w:r>
      <w:r w:rsidR="00534332" w:rsidRPr="00F771EC">
        <w:rPr>
          <w:sz w:val="24"/>
          <w:szCs w:val="24"/>
          <w:lang w:val="en-GB"/>
        </w:rPr>
        <w:t>Immobilisation</w:t>
      </w:r>
      <w:r w:rsidRPr="00F771EC">
        <w:rPr>
          <w:sz w:val="24"/>
          <w:szCs w:val="24"/>
          <w:lang w:val="en-GB"/>
        </w:rPr>
        <w:t xml:space="preserve"> maintained during the evaluation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B - Breathing- Ventilation and oxygenation</w:t>
      </w:r>
    </w:p>
    <w:p w:rsidR="00F771EC" w:rsidRPr="00F771EC" w:rsidRDefault="00534332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>Supported: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</w:t>
      </w:r>
      <w:r w:rsidR="00534332" w:rsidRPr="00F771EC">
        <w:rPr>
          <w:sz w:val="24"/>
          <w:szCs w:val="24"/>
          <w:lang w:val="en-GB"/>
        </w:rPr>
        <w:t>Administration</w:t>
      </w:r>
      <w:r w:rsidRPr="00F771EC">
        <w:rPr>
          <w:sz w:val="24"/>
          <w:szCs w:val="24"/>
          <w:lang w:val="en-GB"/>
        </w:rPr>
        <w:t xml:space="preserve"> of oxygen in large quantities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</w:t>
      </w:r>
      <w:r w:rsidR="00534332" w:rsidRPr="00F771EC">
        <w:rPr>
          <w:sz w:val="24"/>
          <w:szCs w:val="24"/>
          <w:lang w:val="en-GB"/>
        </w:rPr>
        <w:t>Administration</w:t>
      </w:r>
      <w:r w:rsidRPr="00F771EC">
        <w:rPr>
          <w:sz w:val="24"/>
          <w:szCs w:val="24"/>
          <w:lang w:val="en-GB"/>
        </w:rPr>
        <w:t xml:space="preserve"> of analgesics</w:t>
      </w:r>
    </w:p>
    <w:p w:rsidR="00F771EC" w:rsidRPr="00F771EC" w:rsidRDefault="00F771EC" w:rsidP="00F771EC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F771EC">
        <w:rPr>
          <w:sz w:val="24"/>
          <w:szCs w:val="24"/>
          <w:lang w:val="en-GB"/>
        </w:rPr>
        <w:t xml:space="preserve">- </w:t>
      </w:r>
      <w:r w:rsidR="00534332" w:rsidRPr="00F771EC">
        <w:rPr>
          <w:sz w:val="24"/>
          <w:szCs w:val="24"/>
          <w:lang w:val="en-GB"/>
        </w:rPr>
        <w:t>Emergency</w:t>
      </w:r>
      <w:r w:rsidRPr="00F771EC">
        <w:rPr>
          <w:sz w:val="24"/>
          <w:szCs w:val="24"/>
          <w:lang w:val="en-GB"/>
        </w:rPr>
        <w:t xml:space="preserve"> decompression of pneumothorax, needle puncture</w:t>
      </w:r>
      <w:r w:rsidR="00534332">
        <w:rPr>
          <w:sz w:val="24"/>
          <w:szCs w:val="24"/>
          <w:lang w:val="en-GB"/>
        </w:rPr>
        <w:t xml:space="preserve"> in space 2 </w:t>
      </w:r>
      <w:proofErr w:type="spellStart"/>
      <w:proofErr w:type="gramStart"/>
      <w:r w:rsidR="00534332">
        <w:rPr>
          <w:sz w:val="24"/>
          <w:szCs w:val="24"/>
          <w:lang w:val="en-GB"/>
        </w:rPr>
        <w:t>ic</w:t>
      </w:r>
      <w:proofErr w:type="spellEnd"/>
      <w:proofErr w:type="gramEnd"/>
      <w:r w:rsidR="00534332">
        <w:rPr>
          <w:sz w:val="24"/>
          <w:szCs w:val="24"/>
          <w:lang w:val="en-GB"/>
        </w:rPr>
        <w:t xml:space="preserve">, </w:t>
      </w:r>
      <w:proofErr w:type="spellStart"/>
      <w:r w:rsidR="00534332">
        <w:rPr>
          <w:sz w:val="24"/>
          <w:szCs w:val="24"/>
          <w:lang w:val="en-GB"/>
        </w:rPr>
        <w:t>medioclavicular</w:t>
      </w:r>
      <w:proofErr w:type="spellEnd"/>
      <w:r w:rsidR="00534332">
        <w:rPr>
          <w:sz w:val="24"/>
          <w:szCs w:val="24"/>
          <w:lang w:val="en-GB"/>
        </w:rPr>
        <w:t xml:space="preserve"> </w:t>
      </w:r>
      <w:r w:rsidRPr="00F771EC">
        <w:rPr>
          <w:sz w:val="24"/>
          <w:szCs w:val="24"/>
          <w:lang w:val="en-GB"/>
        </w:rPr>
        <w:t xml:space="preserve">or in space 5 </w:t>
      </w:r>
      <w:proofErr w:type="spellStart"/>
      <w:r w:rsidRPr="00F771EC">
        <w:rPr>
          <w:sz w:val="24"/>
          <w:szCs w:val="24"/>
          <w:lang w:val="en-GB"/>
        </w:rPr>
        <w:t>ic</w:t>
      </w:r>
      <w:proofErr w:type="spellEnd"/>
      <w:r w:rsidRPr="00F771EC">
        <w:rPr>
          <w:sz w:val="24"/>
          <w:szCs w:val="24"/>
          <w:lang w:val="en-GB"/>
        </w:rPr>
        <w:t xml:space="preserve"> on the </w:t>
      </w:r>
      <w:proofErr w:type="spellStart"/>
      <w:r w:rsidRPr="00F771EC">
        <w:rPr>
          <w:sz w:val="24"/>
          <w:szCs w:val="24"/>
          <w:lang w:val="en-GB"/>
        </w:rPr>
        <w:t>midaxillary</w:t>
      </w:r>
      <w:proofErr w:type="spellEnd"/>
      <w:r w:rsidRPr="00F771EC">
        <w:rPr>
          <w:sz w:val="24"/>
          <w:szCs w:val="24"/>
          <w:lang w:val="en-GB"/>
        </w:rPr>
        <w:t xml:space="preserve"> line under local </w:t>
      </w:r>
      <w:proofErr w:type="spellStart"/>
      <w:r w:rsidRPr="00F771EC">
        <w:rPr>
          <w:sz w:val="24"/>
          <w:szCs w:val="24"/>
          <w:lang w:val="en-GB"/>
        </w:rPr>
        <w:t>anesthesia</w:t>
      </w:r>
      <w:proofErr w:type="spellEnd"/>
      <w:r w:rsidRPr="00F771EC">
        <w:rPr>
          <w:sz w:val="24"/>
          <w:szCs w:val="24"/>
          <w:lang w:val="en-GB"/>
        </w:rPr>
        <w:t xml:space="preserve"> beforehand</w:t>
      </w:r>
    </w:p>
    <w:p w:rsidR="00534332" w:rsidRPr="00534332" w:rsidRDefault="007A0085" w:rsidP="00534332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b/>
          <w:sz w:val="32"/>
          <w:lang w:val="en-GB"/>
        </w:rPr>
        <w:t>Establish the treatment plan for the next 24 hours</w:t>
      </w:r>
      <w:r w:rsidR="00534332" w:rsidRPr="00534332">
        <w:rPr>
          <w:sz w:val="24"/>
          <w:szCs w:val="24"/>
          <w:lang w:val="en-GB"/>
        </w:rPr>
        <w:t xml:space="preserve"> </w:t>
      </w:r>
    </w:p>
    <w:p w:rsidR="00534332" w:rsidRPr="00534332" w:rsidRDefault="00534332" w:rsidP="00534332">
      <w:pPr>
        <w:pStyle w:val="Paragraphedeliste"/>
        <w:numPr>
          <w:ilvl w:val="0"/>
          <w:numId w:val="2"/>
        </w:num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State of consciousness</w:t>
      </w:r>
    </w:p>
    <w:p w:rsidR="00534332" w:rsidRPr="00534332" w:rsidRDefault="00534332" w:rsidP="00534332">
      <w:pPr>
        <w:pStyle w:val="Paragraphedeliste"/>
        <w:numPr>
          <w:ilvl w:val="0"/>
          <w:numId w:val="2"/>
        </w:num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Pupils</w:t>
      </w:r>
    </w:p>
    <w:p w:rsidR="00534332" w:rsidRPr="00534332" w:rsidRDefault="00534332" w:rsidP="00534332">
      <w:pPr>
        <w:pStyle w:val="Paragraphedeliste"/>
        <w:numPr>
          <w:ilvl w:val="0"/>
          <w:numId w:val="2"/>
        </w:num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Neck: assess the cervical spine, need to maintain cervical collar, Rx evaluation.</w:t>
      </w:r>
    </w:p>
    <w:p w:rsidR="00534332" w:rsidRPr="00534332" w:rsidRDefault="00534332" w:rsidP="00534332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Evaluate the anterior part of the neck</w:t>
      </w:r>
    </w:p>
    <w:p w:rsidR="00534332" w:rsidRPr="00534332" w:rsidRDefault="00534332" w:rsidP="00534332">
      <w:pPr>
        <w:pStyle w:val="Paragraphedeliste"/>
        <w:numPr>
          <w:ilvl w:val="0"/>
          <w:numId w:val="3"/>
        </w:num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Thorax: assess the chest, inspection, palpation, percussion, pulmonary auscultation and heart. Ultrasound and Rx.</w:t>
      </w:r>
    </w:p>
    <w:p w:rsidR="00534332" w:rsidRPr="00534332" w:rsidRDefault="00534332" w:rsidP="00534332">
      <w:pPr>
        <w:pStyle w:val="Paragraphedeliste"/>
        <w:numPr>
          <w:ilvl w:val="0"/>
          <w:numId w:val="4"/>
        </w:num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Thoracic drainage</w:t>
      </w:r>
    </w:p>
    <w:p w:rsidR="00534332" w:rsidRPr="00534332" w:rsidRDefault="00534332" w:rsidP="00534332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Transport of the patient to the service of Rx</w:t>
      </w:r>
    </w:p>
    <w:p w:rsidR="00534332" w:rsidRPr="00534332" w:rsidRDefault="00534332" w:rsidP="00534332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- Immobilization during transport</w:t>
      </w:r>
    </w:p>
    <w:p w:rsidR="007A0085" w:rsidRPr="00534332" w:rsidRDefault="00534332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>- Analgesia</w:t>
      </w:r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Remarks</w:t>
      </w:r>
    </w:p>
    <w:p w:rsidR="00534332" w:rsidRPr="00534332" w:rsidRDefault="00534332" w:rsidP="00521B79">
      <w:pPr>
        <w:tabs>
          <w:tab w:val="left" w:pos="5430"/>
          <w:tab w:val="left" w:pos="6435"/>
        </w:tabs>
        <w:jc w:val="both"/>
        <w:rPr>
          <w:sz w:val="24"/>
          <w:szCs w:val="24"/>
          <w:lang w:val="en-GB"/>
        </w:rPr>
      </w:pPr>
      <w:r w:rsidRPr="00534332">
        <w:rPr>
          <w:sz w:val="24"/>
          <w:szCs w:val="24"/>
          <w:lang w:val="en-GB"/>
        </w:rPr>
        <w:t xml:space="preserve">Differential diagnosis </w:t>
      </w:r>
      <w:r>
        <w:rPr>
          <w:sz w:val="24"/>
          <w:szCs w:val="24"/>
          <w:lang w:val="en-GB"/>
        </w:rPr>
        <w:t>about</w:t>
      </w:r>
      <w:r w:rsidRPr="00534332">
        <w:rPr>
          <w:sz w:val="24"/>
          <w:szCs w:val="24"/>
          <w:lang w:val="en-GB"/>
        </w:rPr>
        <w:t xml:space="preserve"> the causes of acute respiratory insufficiency in </w:t>
      </w:r>
      <w:proofErr w:type="spellStart"/>
      <w:r w:rsidRPr="00534332">
        <w:rPr>
          <w:sz w:val="24"/>
          <w:szCs w:val="24"/>
          <w:lang w:val="en-GB"/>
        </w:rPr>
        <w:t>polytrauma</w:t>
      </w:r>
      <w:proofErr w:type="spellEnd"/>
    </w:p>
    <w:p w:rsidR="007A0085" w:rsidRDefault="007A0085" w:rsidP="00521B79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>
        <w:rPr>
          <w:b/>
          <w:sz w:val="32"/>
          <w:lang w:val="en-GB"/>
        </w:rPr>
        <w:t>Expert references and recommendations</w:t>
      </w:r>
    </w:p>
    <w:p w:rsidR="00534332" w:rsidRPr="00534332" w:rsidRDefault="00534332" w:rsidP="00534332">
      <w:pPr>
        <w:pStyle w:val="Default"/>
        <w:rPr>
          <w:sz w:val="23"/>
          <w:szCs w:val="23"/>
          <w:lang w:val="en-GB"/>
        </w:rPr>
      </w:pPr>
      <w:r w:rsidRPr="00534332">
        <w:rPr>
          <w:sz w:val="23"/>
          <w:szCs w:val="23"/>
          <w:lang w:val="en-GB"/>
        </w:rPr>
        <w:t xml:space="preserve">ERC European resuscitation council guidelines for resuscitation 2015.Section 3. Adult advanced life support. </w:t>
      </w:r>
    </w:p>
    <w:p w:rsidR="00534332" w:rsidRDefault="00534332" w:rsidP="00534332">
      <w:pPr>
        <w:pStyle w:val="Default"/>
        <w:pageBreakBefore/>
        <w:rPr>
          <w:sz w:val="23"/>
          <w:szCs w:val="23"/>
        </w:rPr>
      </w:pPr>
      <w:r w:rsidRPr="00534332">
        <w:rPr>
          <w:sz w:val="23"/>
          <w:szCs w:val="23"/>
          <w:lang w:val="en-GB"/>
        </w:rPr>
        <w:lastRenderedPageBreak/>
        <w:t xml:space="preserve">ERC - European resuscitation council guidelines for resuscitation 2015. </w:t>
      </w:r>
      <w:r>
        <w:rPr>
          <w:sz w:val="23"/>
          <w:szCs w:val="23"/>
        </w:rPr>
        <w:t xml:space="preserve">Section 4. </w:t>
      </w:r>
      <w:proofErr w:type="spellStart"/>
      <w:r>
        <w:rPr>
          <w:sz w:val="23"/>
          <w:szCs w:val="23"/>
        </w:rPr>
        <w:t>Cardiac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arrest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special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circumstances</w:t>
      </w:r>
      <w:proofErr w:type="spellEnd"/>
      <w:r>
        <w:rPr>
          <w:sz w:val="23"/>
          <w:szCs w:val="23"/>
        </w:rPr>
        <w:t xml:space="preserve"> </w:t>
      </w:r>
    </w:p>
    <w:p w:rsidR="00534332" w:rsidRDefault="00534332" w:rsidP="00534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SFAR - Société Française d’Anesthésie et de Réanimation </w:t>
      </w:r>
    </w:p>
    <w:p w:rsidR="00534332" w:rsidRPr="00534332" w:rsidRDefault="00534332" w:rsidP="00534332">
      <w:pPr>
        <w:pStyle w:val="Default"/>
        <w:rPr>
          <w:sz w:val="23"/>
          <w:szCs w:val="23"/>
          <w:lang w:val="en-GB"/>
        </w:rPr>
      </w:pPr>
      <w:r w:rsidRPr="00534332">
        <w:rPr>
          <w:sz w:val="23"/>
          <w:szCs w:val="23"/>
          <w:lang w:val="en-GB"/>
        </w:rPr>
        <w:t xml:space="preserve">Advanced Trauma Life Support - American College of Surgeons </w:t>
      </w:r>
    </w:p>
    <w:p w:rsidR="00534332" w:rsidRPr="00534332" w:rsidRDefault="00534332" w:rsidP="00534332">
      <w:pPr>
        <w:tabs>
          <w:tab w:val="left" w:pos="5430"/>
          <w:tab w:val="left" w:pos="6435"/>
        </w:tabs>
        <w:jc w:val="both"/>
        <w:rPr>
          <w:b/>
          <w:sz w:val="32"/>
          <w:lang w:val="en-GB"/>
        </w:rPr>
      </w:pPr>
      <w:r w:rsidRPr="00534332">
        <w:rPr>
          <w:sz w:val="23"/>
          <w:szCs w:val="23"/>
          <w:lang w:val="en-GB"/>
        </w:rPr>
        <w:t xml:space="preserve">Textbook of Critical Care - </w:t>
      </w:r>
      <w:proofErr w:type="spellStart"/>
      <w:r w:rsidRPr="00534332">
        <w:rPr>
          <w:sz w:val="23"/>
          <w:szCs w:val="23"/>
          <w:lang w:val="en-GB"/>
        </w:rPr>
        <w:t>J.L.Vincent</w:t>
      </w:r>
      <w:proofErr w:type="spellEnd"/>
      <w:r w:rsidRPr="00534332">
        <w:rPr>
          <w:sz w:val="23"/>
          <w:szCs w:val="23"/>
          <w:lang w:val="en-GB"/>
        </w:rPr>
        <w:t xml:space="preserve"> et </w:t>
      </w:r>
      <w:proofErr w:type="gramStart"/>
      <w:r w:rsidRPr="00534332">
        <w:rPr>
          <w:sz w:val="23"/>
          <w:szCs w:val="23"/>
          <w:lang w:val="en-GB"/>
        </w:rPr>
        <w:t>all.,</w:t>
      </w:r>
      <w:proofErr w:type="gramEnd"/>
      <w:r w:rsidRPr="00534332">
        <w:rPr>
          <w:sz w:val="23"/>
          <w:szCs w:val="23"/>
          <w:lang w:val="en-GB"/>
        </w:rPr>
        <w:t xml:space="preserve"> 2017, Elsevier</w:t>
      </w:r>
    </w:p>
    <w:p w:rsidR="007A0085" w:rsidRPr="007A0085" w:rsidRDefault="007A0085" w:rsidP="007A0085">
      <w:pPr>
        <w:tabs>
          <w:tab w:val="left" w:pos="5430"/>
          <w:tab w:val="left" w:pos="6435"/>
        </w:tabs>
        <w:rPr>
          <w:b/>
          <w:sz w:val="32"/>
          <w:lang w:val="en-GB"/>
        </w:rPr>
      </w:pPr>
    </w:p>
    <w:p w:rsidR="007A0085" w:rsidRPr="007A0085" w:rsidRDefault="007A0085" w:rsidP="007A0085">
      <w:pPr>
        <w:tabs>
          <w:tab w:val="left" w:pos="5430"/>
          <w:tab w:val="left" w:pos="6435"/>
        </w:tabs>
        <w:rPr>
          <w:sz w:val="44"/>
          <w:lang w:val="en-GB"/>
        </w:rPr>
      </w:pPr>
      <w:bookmarkStart w:id="0" w:name="_GoBack"/>
      <w:bookmarkEnd w:id="0"/>
    </w:p>
    <w:p w:rsidR="004D7E6A" w:rsidRPr="007A0085" w:rsidRDefault="004D7E6A">
      <w:pPr>
        <w:rPr>
          <w:lang w:val="en-GB"/>
        </w:rPr>
      </w:pPr>
    </w:p>
    <w:sectPr w:rsidR="004D7E6A" w:rsidRPr="007A00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6A" w:rsidRDefault="004D7E6A" w:rsidP="004D7E6A">
      <w:pPr>
        <w:spacing w:after="0" w:line="240" w:lineRule="auto"/>
      </w:pPr>
      <w:r>
        <w:separator/>
      </w:r>
    </w:p>
  </w:endnote>
  <w:endnote w:type="continuationSeparator" w:id="0">
    <w:p w:rsidR="004D7E6A" w:rsidRDefault="004D7E6A" w:rsidP="004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A" w:rsidRDefault="004D7E6A" w:rsidP="004D7E6A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1778000" cy="59082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rasmus+ complet (francai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58" cy="60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6A" w:rsidRDefault="004D7E6A" w:rsidP="004D7E6A">
      <w:pPr>
        <w:spacing w:after="0" w:line="240" w:lineRule="auto"/>
      </w:pPr>
      <w:r>
        <w:separator/>
      </w:r>
    </w:p>
  </w:footnote>
  <w:footnote w:type="continuationSeparator" w:id="0">
    <w:p w:rsidR="004D7E6A" w:rsidRDefault="004D7E6A" w:rsidP="004D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429"/>
    <w:multiLevelType w:val="hybridMultilevel"/>
    <w:tmpl w:val="12AA6420"/>
    <w:lvl w:ilvl="0" w:tplc="EA1A8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C7F"/>
    <w:multiLevelType w:val="hybridMultilevel"/>
    <w:tmpl w:val="F1B2F67E"/>
    <w:lvl w:ilvl="0" w:tplc="0E762D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5A52"/>
    <w:multiLevelType w:val="hybridMultilevel"/>
    <w:tmpl w:val="F96066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FB9"/>
    <w:multiLevelType w:val="hybridMultilevel"/>
    <w:tmpl w:val="B45819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6A"/>
    <w:rsid w:val="004B56C7"/>
    <w:rsid w:val="004D7E6A"/>
    <w:rsid w:val="00521B79"/>
    <w:rsid w:val="00534332"/>
    <w:rsid w:val="0054611F"/>
    <w:rsid w:val="00736808"/>
    <w:rsid w:val="007A0085"/>
    <w:rsid w:val="00CC6B90"/>
    <w:rsid w:val="00F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925363F-AD7D-46B4-B2D9-40DCB4C8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E6A"/>
  </w:style>
  <w:style w:type="paragraph" w:styleId="Pieddepage">
    <w:name w:val="footer"/>
    <w:basedOn w:val="Normal"/>
    <w:link w:val="PieddepageCar"/>
    <w:uiPriority w:val="99"/>
    <w:unhideWhenUsed/>
    <w:rsid w:val="004D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E6A"/>
  </w:style>
  <w:style w:type="paragraph" w:styleId="Paragraphedeliste">
    <w:name w:val="List Paragraph"/>
    <w:basedOn w:val="Normal"/>
    <w:uiPriority w:val="34"/>
    <w:qFormat/>
    <w:rsid w:val="004B56C7"/>
    <w:pPr>
      <w:ind w:left="720"/>
      <w:contextualSpacing/>
    </w:pPr>
  </w:style>
  <w:style w:type="paragraph" w:customStyle="1" w:styleId="Default">
    <w:name w:val="Default"/>
    <w:rsid w:val="00534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A29F-3886-4008-80F2-B03C6CF8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Gazzotti</dc:creator>
  <cp:keywords/>
  <dc:description/>
  <cp:lastModifiedBy>Pauline Gazzotti</cp:lastModifiedBy>
  <cp:revision>4</cp:revision>
  <dcterms:created xsi:type="dcterms:W3CDTF">2018-12-05T12:43:00Z</dcterms:created>
  <dcterms:modified xsi:type="dcterms:W3CDTF">2018-12-06T07:49:00Z</dcterms:modified>
</cp:coreProperties>
</file>